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293337" w:rsidRPr="00293337" w:rsidTr="00CE2CD7">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293337" w:rsidRPr="00293337" w:rsidRDefault="00293337" w:rsidP="00293337">
            <w:pPr>
              <w:widowControl w:val="0"/>
              <w:spacing w:after="0" w:line="240" w:lineRule="auto"/>
              <w:jc w:val="center"/>
              <w:rPr>
                <w:rFonts w:ascii="Times New Roman" w:eastAsia="Times New Roman" w:hAnsi="Times New Roman" w:cs="Times New Roman"/>
                <w:b/>
                <w:sz w:val="25"/>
                <w:szCs w:val="25"/>
                <w:lang w:eastAsia="es-AR"/>
              </w:rPr>
            </w:pPr>
            <w:r w:rsidRPr="00293337">
              <w:rPr>
                <w:rFonts w:ascii="Times New Roman" w:eastAsia="Times New Roman" w:hAnsi="Times New Roman" w:cs="Times New Roman"/>
                <w:b/>
                <w:sz w:val="25"/>
                <w:szCs w:val="25"/>
                <w:lang w:eastAsia="es-AR"/>
              </w:rPr>
              <w:t>INSTRUCTIVO</w:t>
            </w:r>
          </w:p>
        </w:tc>
      </w:tr>
    </w:tbl>
    <w:p w:rsidR="00293337" w:rsidRPr="00293337" w:rsidRDefault="00293337" w:rsidP="00293337">
      <w:pPr>
        <w:widowControl w:val="0"/>
        <w:spacing w:after="0" w:line="240" w:lineRule="auto"/>
        <w:rPr>
          <w:rFonts w:ascii="Times New Roman" w:eastAsia="Times New Roman" w:hAnsi="Times New Roman" w:cs="Times New Roman"/>
          <w:b/>
          <w:color w:val="FFFFFF"/>
          <w:sz w:val="25"/>
          <w:szCs w:val="25"/>
          <w:lang w:eastAsia="es-AR"/>
        </w:rPr>
      </w:pPr>
      <w:r w:rsidRPr="00293337">
        <w:rPr>
          <w:rFonts w:ascii="Times New Roman" w:eastAsia="Times New Roman" w:hAnsi="Times New Roman" w:cs="Times New Roman"/>
          <w:noProof/>
          <w:sz w:val="20"/>
          <w:szCs w:val="20"/>
          <w:lang w:eastAsia="es-AR"/>
        </w:rPr>
        <w:drawing>
          <wp:anchor distT="0" distB="0" distL="114300" distR="114300" simplePos="0" relativeHeight="251659264" behindDoc="0" locked="0" layoutInCell="1" hidden="0" allowOverlap="1" wp14:anchorId="25F2E875" wp14:editId="72CC9E80">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3359" cy="213359"/>
                    </a:xfrm>
                    <a:prstGeom prst="rect">
                      <a:avLst/>
                    </a:prstGeom>
                    <a:ln/>
                  </pic:spPr>
                </pic:pic>
              </a:graphicData>
            </a:graphic>
          </wp:anchor>
        </w:drawing>
      </w:r>
    </w:p>
    <w:p w:rsidR="00293337" w:rsidRPr="00293337" w:rsidRDefault="00293337" w:rsidP="00293337">
      <w:pPr>
        <w:widowControl w:val="0"/>
        <w:spacing w:after="0" w:line="240" w:lineRule="auto"/>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lang w:eastAsia="es-AR"/>
        </w:rPr>
        <w:t xml:space="preserve"> </w:t>
      </w:r>
      <w:r w:rsidRPr="00293337">
        <w:rPr>
          <w:rFonts w:ascii="Times New Roman" w:eastAsia="Times New Roman" w:hAnsi="Times New Roman" w:cs="Times New Roman"/>
          <w:b/>
          <w:sz w:val="25"/>
          <w:szCs w:val="25"/>
          <w:lang w:eastAsia="es-AR"/>
        </w:rPr>
        <w:t xml:space="preserve">EL MODELO DE RECLAMO COMIENZA EN LA PRÓXIMA PÁGINA. </w:t>
      </w:r>
    </w:p>
    <w:p w:rsidR="00293337" w:rsidRPr="00293337" w:rsidRDefault="00293337" w:rsidP="00293337">
      <w:pPr>
        <w:widowControl w:val="0"/>
        <w:spacing w:after="0" w:line="240" w:lineRule="auto"/>
        <w:rPr>
          <w:rFonts w:ascii="Times New Roman" w:eastAsia="Times New Roman" w:hAnsi="Times New Roman" w:cs="Times New Roman"/>
          <w:b/>
          <w:sz w:val="25"/>
          <w:szCs w:val="25"/>
          <w:lang w:eastAsia="es-AR"/>
        </w:rPr>
      </w:pPr>
      <w:r w:rsidRPr="00293337">
        <w:rPr>
          <w:rFonts w:ascii="Times New Roman" w:eastAsia="Times New Roman" w:hAnsi="Times New Roman" w:cs="Times New Roman"/>
          <w:noProof/>
          <w:sz w:val="20"/>
          <w:szCs w:val="20"/>
          <w:lang w:eastAsia="es-AR"/>
        </w:rPr>
        <w:drawing>
          <wp:anchor distT="0" distB="0" distL="114300" distR="114300" simplePos="0" relativeHeight="251660288" behindDoc="0" locked="0" layoutInCell="1" hidden="0" allowOverlap="1" wp14:anchorId="2EE99813" wp14:editId="527BE93E">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0200" cy="330200"/>
                    </a:xfrm>
                    <a:prstGeom prst="rect">
                      <a:avLst/>
                    </a:prstGeom>
                    <a:ln/>
                  </pic:spPr>
                </pic:pic>
              </a:graphicData>
            </a:graphic>
          </wp:anchor>
        </w:drawing>
      </w:r>
    </w:p>
    <w:p w:rsidR="00293337" w:rsidRPr="00293337" w:rsidRDefault="00293337" w:rsidP="00293337">
      <w:pPr>
        <w:widowControl w:val="0"/>
        <w:spacing w:after="0" w:line="240" w:lineRule="auto"/>
        <w:rPr>
          <w:rFonts w:ascii="Times New Roman" w:eastAsia="Times New Roman" w:hAnsi="Times New Roman" w:cs="Times New Roman"/>
          <w:b/>
          <w:sz w:val="25"/>
          <w:szCs w:val="25"/>
          <w:lang w:eastAsia="es-AR"/>
        </w:rPr>
      </w:pPr>
      <w:r w:rsidRPr="00293337">
        <w:rPr>
          <w:rFonts w:ascii="Times New Roman" w:eastAsia="Times New Roman" w:hAnsi="Times New Roman" w:cs="Times New Roman"/>
          <w:b/>
          <w:sz w:val="25"/>
          <w:szCs w:val="25"/>
          <w:lang w:eastAsia="es-AR"/>
        </w:rPr>
        <w:t xml:space="preserve">PARA PRESENTAR EL RECLAMO </w:t>
      </w:r>
      <w:r w:rsidRPr="00293337">
        <w:rPr>
          <w:rFonts w:ascii="Times New Roman" w:eastAsia="Times New Roman" w:hAnsi="Times New Roman" w:cs="Times New Roman"/>
          <w:b/>
          <w:sz w:val="25"/>
          <w:szCs w:val="25"/>
          <w:shd w:val="clear" w:color="auto" w:fill="C9DAF8"/>
          <w:lang w:eastAsia="es-AR"/>
        </w:rPr>
        <w:t>RECORDÁ LO SIGUIENTE</w:t>
      </w:r>
      <w:r w:rsidRPr="00293337">
        <w:rPr>
          <w:rFonts w:ascii="Times New Roman" w:eastAsia="Times New Roman" w:hAnsi="Times New Roman" w:cs="Times New Roman"/>
          <w:b/>
          <w:sz w:val="25"/>
          <w:szCs w:val="25"/>
          <w:lang w:eastAsia="es-AR"/>
        </w:rPr>
        <w:t>:</w:t>
      </w:r>
    </w:p>
    <w:p w:rsidR="00293337" w:rsidRPr="00293337" w:rsidRDefault="00293337" w:rsidP="00293337">
      <w:pPr>
        <w:widowControl w:val="0"/>
        <w:spacing w:after="0" w:line="240" w:lineRule="auto"/>
        <w:jc w:val="both"/>
        <w:rPr>
          <w:rFonts w:ascii="Times New Roman" w:eastAsia="Times New Roman" w:hAnsi="Times New Roman" w:cs="Times New Roman"/>
          <w:b/>
          <w:sz w:val="25"/>
          <w:szCs w:val="25"/>
          <w:u w:val="single"/>
          <w:lang w:eastAsia="es-AR"/>
        </w:rPr>
      </w:pPr>
    </w:p>
    <w:p w:rsidR="00293337" w:rsidRPr="00293337" w:rsidRDefault="00293337" w:rsidP="00293337">
      <w:pPr>
        <w:widowControl w:val="0"/>
        <w:numPr>
          <w:ilvl w:val="0"/>
          <w:numId w:val="1"/>
        </w:numPr>
        <w:spacing w:after="0" w:line="240" w:lineRule="auto"/>
        <w:rPr>
          <w:rFonts w:ascii="Times New Roman" w:eastAsia="Times New Roman" w:hAnsi="Times New Roman" w:cs="Times New Roman"/>
          <w:sz w:val="25"/>
          <w:szCs w:val="25"/>
          <w:lang w:eastAsia="es-AR"/>
        </w:rPr>
      </w:pPr>
      <w:bookmarkStart w:id="0" w:name="_heading=h.gjdgxs" w:colFirst="0" w:colLast="0"/>
      <w:bookmarkEnd w:id="0"/>
      <w:r w:rsidRPr="00293337">
        <w:rPr>
          <w:rFonts w:ascii="Times New Roman" w:eastAsia="Times New Roman" w:hAnsi="Times New Roman" w:cs="Times New Roman"/>
          <w:b/>
          <w:sz w:val="25"/>
          <w:szCs w:val="25"/>
          <w:lang w:eastAsia="es-AR"/>
        </w:rPr>
        <w:t>Es un modelo</w:t>
      </w:r>
      <w:r w:rsidRPr="00293337">
        <w:rPr>
          <w:rFonts w:ascii="Times New Roman" w:eastAsia="Times New Roman" w:hAnsi="Times New Roman" w:cs="Times New Roman"/>
          <w:sz w:val="25"/>
          <w:szCs w:val="25"/>
          <w:lang w:eastAsia="es-AR"/>
        </w:rPr>
        <w:t>: puede modificarse en función de la situación de cada persona.</w:t>
      </w:r>
    </w:p>
    <w:p w:rsidR="00293337" w:rsidRPr="00293337" w:rsidRDefault="00293337" w:rsidP="00293337">
      <w:pPr>
        <w:widowControl w:val="0"/>
        <w:numPr>
          <w:ilvl w:val="0"/>
          <w:numId w:val="1"/>
        </w:numPr>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b/>
          <w:sz w:val="25"/>
          <w:szCs w:val="25"/>
          <w:lang w:eastAsia="es-AR"/>
        </w:rPr>
        <w:t>Se basa en la ley 24.901</w:t>
      </w:r>
      <w:r w:rsidRPr="00293337">
        <w:rPr>
          <w:rFonts w:ascii="Times New Roman" w:eastAsia="Times New Roman" w:hAnsi="Times New Roman" w:cs="Times New Roman"/>
          <w:sz w:val="25"/>
          <w:szCs w:val="25"/>
          <w:lang w:eastAsia="es-AR"/>
        </w:rPr>
        <w:t xml:space="preserve">: si tu obra social es provincial y tu provincia no adhirió al régimen de la ley, </w:t>
      </w:r>
      <w:proofErr w:type="spellStart"/>
      <w:r w:rsidRPr="00293337">
        <w:rPr>
          <w:rFonts w:ascii="Times New Roman" w:eastAsia="Times New Roman" w:hAnsi="Times New Roman" w:cs="Times New Roman"/>
          <w:sz w:val="25"/>
          <w:szCs w:val="25"/>
          <w:lang w:eastAsia="es-AR"/>
        </w:rPr>
        <w:t>tenés</w:t>
      </w:r>
      <w:proofErr w:type="spellEnd"/>
      <w:r w:rsidRPr="00293337">
        <w:rPr>
          <w:rFonts w:ascii="Times New Roman" w:eastAsia="Times New Roman" w:hAnsi="Times New Roman" w:cs="Times New Roman"/>
          <w:sz w:val="25"/>
          <w:szCs w:val="25"/>
          <w:lang w:eastAsia="es-AR"/>
        </w:rPr>
        <w:t xml:space="preserve"> que fundarlo en la ley provincial que regula las prestaciones que se brindan a las personas con discapacidad.</w:t>
      </w:r>
    </w:p>
    <w:p w:rsidR="00293337" w:rsidRPr="00293337" w:rsidRDefault="00293337" w:rsidP="00293337">
      <w:pPr>
        <w:widowControl w:val="0"/>
        <w:numPr>
          <w:ilvl w:val="0"/>
          <w:numId w:val="1"/>
        </w:numPr>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lang w:eastAsia="es-AR"/>
        </w:rPr>
        <w:t xml:space="preserve">Si </w:t>
      </w:r>
      <w:proofErr w:type="spellStart"/>
      <w:r w:rsidRPr="00293337">
        <w:rPr>
          <w:rFonts w:ascii="Times New Roman" w:eastAsia="Times New Roman" w:hAnsi="Times New Roman" w:cs="Times New Roman"/>
          <w:sz w:val="25"/>
          <w:szCs w:val="25"/>
          <w:lang w:eastAsia="es-AR"/>
        </w:rPr>
        <w:t>tenés</w:t>
      </w:r>
      <w:proofErr w:type="spellEnd"/>
      <w:r w:rsidRPr="00293337">
        <w:rPr>
          <w:rFonts w:ascii="Times New Roman" w:eastAsia="Times New Roman" w:hAnsi="Times New Roman" w:cs="Times New Roman"/>
          <w:sz w:val="25"/>
          <w:szCs w:val="25"/>
          <w:lang w:eastAsia="es-AR"/>
        </w:rPr>
        <w:t xml:space="preserve"> </w:t>
      </w:r>
      <w:r w:rsidRPr="00293337">
        <w:rPr>
          <w:rFonts w:ascii="Times New Roman" w:eastAsia="Times New Roman" w:hAnsi="Times New Roman" w:cs="Times New Roman"/>
          <w:b/>
          <w:sz w:val="25"/>
          <w:szCs w:val="25"/>
          <w:lang w:eastAsia="es-AR"/>
        </w:rPr>
        <w:t xml:space="preserve">problemas con más de una prestación, </w:t>
      </w:r>
      <w:proofErr w:type="spellStart"/>
      <w:r w:rsidRPr="00293337">
        <w:rPr>
          <w:rFonts w:ascii="Times New Roman" w:eastAsia="Times New Roman" w:hAnsi="Times New Roman" w:cs="Times New Roman"/>
          <w:b/>
          <w:sz w:val="25"/>
          <w:szCs w:val="25"/>
          <w:lang w:eastAsia="es-AR"/>
        </w:rPr>
        <w:t>podés</w:t>
      </w:r>
      <w:proofErr w:type="spellEnd"/>
      <w:r w:rsidRPr="00293337">
        <w:rPr>
          <w:rFonts w:ascii="Times New Roman" w:eastAsia="Times New Roman" w:hAnsi="Times New Roman" w:cs="Times New Roman"/>
          <w:b/>
          <w:sz w:val="25"/>
          <w:szCs w:val="25"/>
          <w:lang w:eastAsia="es-AR"/>
        </w:rPr>
        <w:t xml:space="preserve"> armar un solo reclamo</w:t>
      </w:r>
      <w:r w:rsidRPr="00293337">
        <w:rPr>
          <w:rFonts w:ascii="Times New Roman" w:eastAsia="Times New Roman" w:hAnsi="Times New Roman" w:cs="Times New Roman"/>
          <w:sz w:val="25"/>
          <w:szCs w:val="25"/>
          <w:lang w:eastAsia="es-AR"/>
        </w:rPr>
        <w:t xml:space="preserve"> que distinga con claridad los inconvenientes y argumentos aplicables a cada petición.</w:t>
      </w:r>
    </w:p>
    <w:p w:rsidR="00293337" w:rsidRPr="00293337" w:rsidRDefault="00293337" w:rsidP="00293337">
      <w:pPr>
        <w:widowControl w:val="0"/>
        <w:numPr>
          <w:ilvl w:val="0"/>
          <w:numId w:val="1"/>
        </w:numPr>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lang w:eastAsia="es-AR"/>
        </w:rPr>
        <w:t xml:space="preserve">Al presentar la nota, </w:t>
      </w:r>
      <w:proofErr w:type="spellStart"/>
      <w:r w:rsidRPr="00293337">
        <w:rPr>
          <w:rFonts w:ascii="Times New Roman" w:eastAsia="Times New Roman" w:hAnsi="Times New Roman" w:cs="Times New Roman"/>
          <w:b/>
          <w:sz w:val="25"/>
          <w:szCs w:val="25"/>
          <w:lang w:eastAsia="es-AR"/>
        </w:rPr>
        <w:t>solicitá</w:t>
      </w:r>
      <w:proofErr w:type="spellEnd"/>
      <w:r w:rsidRPr="00293337">
        <w:rPr>
          <w:rFonts w:ascii="Times New Roman" w:eastAsia="Times New Roman" w:hAnsi="Times New Roman" w:cs="Times New Roman"/>
          <w:b/>
          <w:sz w:val="25"/>
          <w:szCs w:val="25"/>
          <w:lang w:eastAsia="es-AR"/>
        </w:rPr>
        <w:t xml:space="preserve"> el número de expediente administrativo</w:t>
      </w:r>
      <w:r w:rsidRPr="00293337">
        <w:rPr>
          <w:rFonts w:ascii="Times New Roman" w:eastAsia="Times New Roman" w:hAnsi="Times New Roman" w:cs="Times New Roman"/>
          <w:sz w:val="25"/>
          <w:szCs w:val="25"/>
          <w:lang w:eastAsia="es-AR"/>
        </w:rPr>
        <w:t xml:space="preserve"> que se le haya asignado </w:t>
      </w:r>
      <w:r w:rsidRPr="00293337">
        <w:rPr>
          <w:rFonts w:ascii="Times New Roman" w:eastAsia="Times New Roman" w:hAnsi="Times New Roman" w:cs="Times New Roman"/>
          <w:b/>
          <w:sz w:val="25"/>
          <w:szCs w:val="25"/>
          <w:lang w:eastAsia="es-AR"/>
        </w:rPr>
        <w:t>y un número telefónico</w:t>
      </w:r>
      <w:r w:rsidRPr="00293337">
        <w:rPr>
          <w:rFonts w:ascii="Times New Roman" w:eastAsia="Times New Roman" w:hAnsi="Times New Roman" w:cs="Times New Roman"/>
          <w:sz w:val="25"/>
          <w:szCs w:val="25"/>
          <w:lang w:eastAsia="es-AR"/>
        </w:rPr>
        <w:t xml:space="preserve"> para realizar el seguimiento de tu reclamo. </w:t>
      </w:r>
    </w:p>
    <w:p w:rsidR="00293337" w:rsidRPr="00293337" w:rsidRDefault="00293337" w:rsidP="00293337">
      <w:pPr>
        <w:widowControl w:val="0"/>
        <w:spacing w:after="0" w:line="240" w:lineRule="auto"/>
        <w:jc w:val="both"/>
        <w:rPr>
          <w:rFonts w:ascii="Times New Roman" w:eastAsia="Times New Roman" w:hAnsi="Times New Roman" w:cs="Times New Roman"/>
          <w:color w:val="FFFFFF"/>
          <w:sz w:val="25"/>
          <w:szCs w:val="25"/>
          <w:lang w:eastAsia="es-AR"/>
        </w:rPr>
      </w:pPr>
      <w:r w:rsidRPr="00293337">
        <w:rPr>
          <w:rFonts w:ascii="Times New Roman" w:eastAsia="Times New Roman" w:hAnsi="Times New Roman" w:cs="Times New Roman"/>
          <w:noProof/>
          <w:sz w:val="20"/>
          <w:szCs w:val="20"/>
          <w:lang w:eastAsia="es-AR"/>
        </w:rPr>
        <w:drawing>
          <wp:anchor distT="0" distB="0" distL="114300" distR="114300" simplePos="0" relativeHeight="251661312" behindDoc="0" locked="0" layoutInCell="1" hidden="0" allowOverlap="1" wp14:anchorId="76AFCF47" wp14:editId="51AFDC3D">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1459" cy="251459"/>
                    </a:xfrm>
                    <a:prstGeom prst="rect">
                      <a:avLst/>
                    </a:prstGeom>
                    <a:ln/>
                  </pic:spPr>
                </pic:pic>
              </a:graphicData>
            </a:graphic>
          </wp:anchor>
        </w:drawing>
      </w:r>
    </w:p>
    <w:p w:rsidR="00293337" w:rsidRPr="00293337" w:rsidRDefault="00293337" w:rsidP="00293337">
      <w:pPr>
        <w:widowControl w:val="0"/>
        <w:spacing w:after="0" w:line="240" w:lineRule="auto"/>
        <w:jc w:val="both"/>
        <w:rPr>
          <w:rFonts w:ascii="Times New Roman" w:eastAsia="Times New Roman" w:hAnsi="Times New Roman" w:cs="Times New Roman"/>
          <w:b/>
          <w:sz w:val="25"/>
          <w:szCs w:val="25"/>
          <w:shd w:val="clear" w:color="auto" w:fill="C9DAF8"/>
          <w:lang w:eastAsia="es-AR"/>
        </w:rPr>
      </w:pPr>
      <w:r w:rsidRPr="00293337">
        <w:rPr>
          <w:rFonts w:ascii="Times New Roman" w:eastAsia="Times New Roman" w:hAnsi="Times New Roman" w:cs="Times New Roman"/>
          <w:b/>
          <w:sz w:val="25"/>
          <w:szCs w:val="25"/>
          <w:lang w:eastAsia="es-AR"/>
        </w:rPr>
        <w:t>¿</w:t>
      </w:r>
      <w:r w:rsidRPr="00293337">
        <w:rPr>
          <w:rFonts w:ascii="Times New Roman" w:eastAsia="Times New Roman" w:hAnsi="Times New Roman" w:cs="Times New Roman"/>
          <w:b/>
          <w:sz w:val="25"/>
          <w:szCs w:val="25"/>
          <w:shd w:val="clear" w:color="auto" w:fill="C9DAF8"/>
          <w:lang w:eastAsia="es-AR"/>
        </w:rPr>
        <w:t>CÓMO COMPLETAR</w:t>
      </w:r>
      <w:r w:rsidRPr="00293337">
        <w:rPr>
          <w:rFonts w:ascii="Times New Roman" w:eastAsia="Times New Roman" w:hAnsi="Times New Roman" w:cs="Times New Roman"/>
          <w:b/>
          <w:sz w:val="25"/>
          <w:szCs w:val="25"/>
          <w:lang w:eastAsia="es-AR"/>
        </w:rPr>
        <w:t xml:space="preserve"> EL RECLAMO? </w:t>
      </w:r>
    </w:p>
    <w:p w:rsidR="00293337" w:rsidRPr="00293337" w:rsidRDefault="00293337" w:rsidP="00293337">
      <w:pPr>
        <w:widowControl w:val="0"/>
        <w:spacing w:after="0" w:line="240" w:lineRule="auto"/>
        <w:jc w:val="both"/>
        <w:rPr>
          <w:rFonts w:ascii="Times New Roman" w:eastAsia="Times New Roman" w:hAnsi="Times New Roman" w:cs="Times New Roman"/>
          <w:color w:val="FFFFFF"/>
          <w:sz w:val="25"/>
          <w:szCs w:val="25"/>
          <w:lang w:eastAsia="es-AR"/>
        </w:rPr>
      </w:pPr>
    </w:p>
    <w:p w:rsidR="00293337" w:rsidRPr="00293337" w:rsidRDefault="00293337" w:rsidP="00293337">
      <w:pPr>
        <w:widowControl w:val="0"/>
        <w:numPr>
          <w:ilvl w:val="0"/>
          <w:numId w:val="2"/>
        </w:numPr>
        <w:spacing w:after="0" w:line="240" w:lineRule="auto"/>
        <w:jc w:val="both"/>
        <w:rPr>
          <w:rFonts w:ascii="Times New Roman" w:eastAsia="Times New Roman" w:hAnsi="Times New Roman" w:cs="Times New Roman"/>
          <w:sz w:val="25"/>
          <w:szCs w:val="25"/>
          <w:lang w:eastAsia="es-AR"/>
        </w:rPr>
      </w:pPr>
      <w:proofErr w:type="spellStart"/>
      <w:r w:rsidRPr="00293337">
        <w:rPr>
          <w:rFonts w:ascii="Times New Roman" w:eastAsia="Times New Roman" w:hAnsi="Times New Roman" w:cs="Times New Roman"/>
          <w:b/>
          <w:sz w:val="25"/>
          <w:szCs w:val="25"/>
          <w:lang w:eastAsia="es-AR"/>
        </w:rPr>
        <w:t>Completalo</w:t>
      </w:r>
      <w:proofErr w:type="spellEnd"/>
      <w:r w:rsidRPr="00293337">
        <w:rPr>
          <w:rFonts w:ascii="Times New Roman" w:eastAsia="Times New Roman" w:hAnsi="Times New Roman" w:cs="Times New Roman"/>
          <w:b/>
          <w:sz w:val="25"/>
          <w:szCs w:val="25"/>
          <w:lang w:eastAsia="es-AR"/>
        </w:rPr>
        <w:t xml:space="preserve"> en computadora</w:t>
      </w:r>
      <w:r w:rsidRPr="00293337">
        <w:rPr>
          <w:rFonts w:ascii="Times New Roman" w:eastAsia="Times New Roman" w:hAnsi="Times New Roman" w:cs="Times New Roman"/>
          <w:sz w:val="25"/>
          <w:szCs w:val="25"/>
          <w:lang w:eastAsia="es-AR"/>
        </w:rPr>
        <w:t xml:space="preserve">. Entre paréntesis, vas a encontrar datos que se incluyen a modo de guía. Si entre paréntesis hay ejemplos, elegí el que sea acorde a tu situación o </w:t>
      </w:r>
      <w:proofErr w:type="spellStart"/>
      <w:r w:rsidRPr="00293337">
        <w:rPr>
          <w:rFonts w:ascii="Times New Roman" w:eastAsia="Times New Roman" w:hAnsi="Times New Roman" w:cs="Times New Roman"/>
          <w:sz w:val="25"/>
          <w:szCs w:val="25"/>
          <w:lang w:eastAsia="es-AR"/>
        </w:rPr>
        <w:t>completá</w:t>
      </w:r>
      <w:proofErr w:type="spellEnd"/>
      <w:r w:rsidRPr="00293337">
        <w:rPr>
          <w:rFonts w:ascii="Times New Roman" w:eastAsia="Times New Roman" w:hAnsi="Times New Roman" w:cs="Times New Roman"/>
          <w:sz w:val="25"/>
          <w:szCs w:val="25"/>
          <w:lang w:eastAsia="es-AR"/>
        </w:rPr>
        <w:t xml:space="preserve"> el apartado de acuerdo a tu caso particular.</w:t>
      </w:r>
    </w:p>
    <w:p w:rsidR="00293337" w:rsidRPr="00293337" w:rsidRDefault="00293337" w:rsidP="00293337">
      <w:pPr>
        <w:widowControl w:val="0"/>
        <w:numPr>
          <w:ilvl w:val="0"/>
          <w:numId w:val="2"/>
        </w:numPr>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b/>
          <w:sz w:val="25"/>
          <w:szCs w:val="25"/>
          <w:lang w:eastAsia="es-AR"/>
        </w:rPr>
        <w:t>No olvides borrar</w:t>
      </w:r>
      <w:r w:rsidRPr="00293337">
        <w:rPr>
          <w:rFonts w:ascii="Times New Roman" w:eastAsia="Times New Roman" w:hAnsi="Times New Roman" w:cs="Times New Roman"/>
          <w:sz w:val="25"/>
          <w:szCs w:val="25"/>
          <w:lang w:eastAsia="es-AR"/>
        </w:rPr>
        <w:t xml:space="preserve"> las líneas y todo aquello que está entre paréntesis y </w:t>
      </w:r>
      <w:r w:rsidRPr="00293337">
        <w:rPr>
          <w:rFonts w:ascii="Times New Roman" w:eastAsia="Times New Roman" w:hAnsi="Times New Roman" w:cs="Times New Roman"/>
          <w:sz w:val="25"/>
          <w:szCs w:val="25"/>
          <w:shd w:val="clear" w:color="auto" w:fill="C9DAF8"/>
          <w:lang w:eastAsia="es-AR"/>
        </w:rPr>
        <w:t>resaltado</w:t>
      </w:r>
      <w:r w:rsidRPr="00293337">
        <w:rPr>
          <w:rFonts w:ascii="Times New Roman" w:eastAsia="Times New Roman" w:hAnsi="Times New Roman" w:cs="Times New Roman"/>
          <w:sz w:val="25"/>
          <w:szCs w:val="25"/>
          <w:lang w:eastAsia="es-AR"/>
        </w:rPr>
        <w:t>, una vez que hayas completado el reclamo.</w:t>
      </w:r>
    </w:p>
    <w:p w:rsidR="00293337" w:rsidRPr="00293337" w:rsidRDefault="00293337" w:rsidP="00293337">
      <w:pPr>
        <w:widowControl w:val="0"/>
        <w:spacing w:after="0" w:line="240" w:lineRule="auto"/>
        <w:ind w:left="720"/>
        <w:jc w:val="both"/>
        <w:rPr>
          <w:rFonts w:ascii="Times New Roman" w:eastAsia="Times New Roman" w:hAnsi="Times New Roman" w:cs="Times New Roman"/>
          <w:sz w:val="25"/>
          <w:szCs w:val="25"/>
          <w:lang w:eastAsia="es-AR"/>
        </w:rPr>
      </w:pPr>
    </w:p>
    <w:tbl>
      <w:tblPr>
        <w:tblW w:w="10203"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3"/>
      </w:tblGrid>
      <w:tr w:rsidR="00293337" w:rsidRPr="00293337" w:rsidTr="00407793">
        <w:trPr>
          <w:trHeight w:val="6466"/>
        </w:trPr>
        <w:tc>
          <w:tcPr>
            <w:tcW w:w="10203" w:type="dxa"/>
            <w:shd w:val="clear" w:color="auto" w:fill="auto"/>
            <w:tcMar>
              <w:top w:w="100" w:type="dxa"/>
              <w:left w:w="100" w:type="dxa"/>
              <w:bottom w:w="100" w:type="dxa"/>
              <w:right w:w="100" w:type="dxa"/>
            </w:tcMar>
          </w:tcPr>
          <w:p w:rsidR="00293337" w:rsidRPr="00293337" w:rsidRDefault="00293337" w:rsidP="00293337">
            <w:pPr>
              <w:widowControl w:val="0"/>
              <w:spacing w:after="0" w:line="240" w:lineRule="auto"/>
              <w:jc w:val="center"/>
              <w:rPr>
                <w:rFonts w:ascii="Times New Roman" w:eastAsia="Times New Roman" w:hAnsi="Times New Roman" w:cs="Times New Roman"/>
                <w:b/>
                <w:sz w:val="25"/>
                <w:szCs w:val="25"/>
                <w:lang w:eastAsia="es-AR"/>
              </w:rPr>
            </w:pPr>
            <w:r w:rsidRPr="00293337">
              <w:rPr>
                <w:rFonts w:ascii="Times New Roman" w:eastAsia="Times New Roman" w:hAnsi="Times New Roman" w:cs="Times New Roman"/>
                <w:b/>
                <w:sz w:val="25"/>
                <w:szCs w:val="25"/>
                <w:lang w:eastAsia="es-AR"/>
              </w:rPr>
              <w:t xml:space="preserve"> EJEMPLO</w:t>
            </w:r>
          </w:p>
          <w:p w:rsidR="00293337" w:rsidRPr="00293337" w:rsidRDefault="00293337" w:rsidP="00293337">
            <w:pPr>
              <w:widowControl w:val="0"/>
              <w:spacing w:after="0" w:line="240" w:lineRule="auto"/>
              <w:jc w:val="center"/>
              <w:rPr>
                <w:rFonts w:ascii="Times New Roman" w:eastAsia="Times New Roman" w:hAnsi="Times New Roman" w:cs="Times New Roman"/>
                <w:b/>
                <w:sz w:val="25"/>
                <w:szCs w:val="25"/>
                <w:lang w:eastAsia="es-AR"/>
              </w:rPr>
            </w:pPr>
          </w:p>
          <w:p w:rsidR="00293337" w:rsidRPr="00293337" w:rsidRDefault="00293337" w:rsidP="00293337">
            <w:pPr>
              <w:widowControl w:val="0"/>
              <w:spacing w:after="0" w:line="240" w:lineRule="auto"/>
              <w:jc w:val="both"/>
              <w:rPr>
                <w:rFonts w:ascii="Times New Roman" w:eastAsia="Times New Roman" w:hAnsi="Times New Roman" w:cs="Times New Roman"/>
                <w:b/>
                <w:sz w:val="25"/>
                <w:szCs w:val="25"/>
                <w:lang w:eastAsia="es-AR"/>
              </w:rPr>
            </w:pPr>
            <w:r w:rsidRPr="00293337">
              <w:rPr>
                <w:rFonts w:ascii="Times New Roman" w:eastAsia="Times New Roman" w:hAnsi="Times New Roman" w:cs="Times New Roman"/>
                <w:b/>
                <w:sz w:val="25"/>
                <w:szCs w:val="25"/>
                <w:lang w:eastAsia="es-AR"/>
              </w:rPr>
              <w:t>ANTES</w:t>
            </w:r>
            <w:r w:rsidRPr="00293337">
              <w:rPr>
                <w:rFonts w:ascii="Times New Roman" w:eastAsia="Times New Roman" w:hAnsi="Times New Roman" w:cs="Times New Roman"/>
                <w:sz w:val="25"/>
                <w:szCs w:val="25"/>
                <w:lang w:eastAsia="es-AR"/>
              </w:rPr>
              <w:t>:</w:t>
            </w:r>
          </w:p>
          <w:p w:rsidR="00293337" w:rsidRPr="00293337" w:rsidRDefault="00293337" w:rsidP="00293337">
            <w:pPr>
              <w:widowControl w:val="0"/>
              <w:spacing w:before="200" w:after="200" w:line="360" w:lineRule="auto"/>
              <w:ind w:firstLine="720"/>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lang w:eastAsia="es-AR"/>
              </w:rPr>
              <w:t xml:space="preserve">“______________ </w:t>
            </w:r>
            <w:r w:rsidRPr="00293337">
              <w:rPr>
                <w:rFonts w:ascii="Times New Roman" w:eastAsia="Times New Roman" w:hAnsi="Times New Roman" w:cs="Times New Roman"/>
                <w:i/>
                <w:sz w:val="25"/>
                <w:szCs w:val="25"/>
                <w:shd w:val="clear" w:color="auto" w:fill="C9DAF8"/>
                <w:lang w:eastAsia="es-AR"/>
              </w:rPr>
              <w:t>(completar con nombre y apellido de la persona que presenta el reclamo)</w:t>
            </w:r>
            <w:r w:rsidRPr="00293337">
              <w:rPr>
                <w:rFonts w:ascii="Times New Roman" w:eastAsia="Times New Roman" w:hAnsi="Times New Roman" w:cs="Times New Roman"/>
                <w:sz w:val="25"/>
                <w:szCs w:val="25"/>
                <w:lang w:eastAsia="es-AR"/>
              </w:rPr>
              <w:t xml:space="preserve">, DNI __________, _______________  </w:t>
            </w:r>
            <w:r w:rsidRPr="00293337">
              <w:rPr>
                <w:rFonts w:ascii="Times New Roman" w:eastAsia="Times New Roman" w:hAnsi="Times New Roman" w:cs="Times New Roman"/>
                <w:i/>
                <w:sz w:val="25"/>
                <w:szCs w:val="25"/>
                <w:shd w:val="clear" w:color="auto" w:fill="C9DAF8"/>
                <w:lang w:eastAsia="es-AR"/>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sidRPr="00293337">
              <w:rPr>
                <w:rFonts w:ascii="Times New Roman" w:eastAsia="Times New Roman" w:hAnsi="Times New Roman" w:cs="Times New Roman"/>
                <w:sz w:val="25"/>
                <w:szCs w:val="25"/>
                <w:lang w:eastAsia="es-AR"/>
              </w:rPr>
              <w:t xml:space="preserve"> me dirijo…”</w:t>
            </w: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b/>
                <w:sz w:val="25"/>
                <w:szCs w:val="25"/>
                <w:lang w:eastAsia="es-AR"/>
              </w:rPr>
              <w:t>DESPUÉS</w:t>
            </w:r>
            <w:r w:rsidRPr="00293337">
              <w:rPr>
                <w:rFonts w:ascii="Times New Roman" w:eastAsia="Times New Roman" w:hAnsi="Times New Roman" w:cs="Times New Roman"/>
                <w:sz w:val="25"/>
                <w:szCs w:val="25"/>
                <w:lang w:eastAsia="es-AR"/>
              </w:rPr>
              <w:t>:</w:t>
            </w: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u w:val="single"/>
                <w:lang w:eastAsia="es-AR"/>
              </w:rPr>
              <w:t xml:space="preserve">Si lo </w:t>
            </w:r>
            <w:proofErr w:type="spellStart"/>
            <w:r w:rsidRPr="00293337">
              <w:rPr>
                <w:rFonts w:ascii="Times New Roman" w:eastAsia="Times New Roman" w:hAnsi="Times New Roman" w:cs="Times New Roman"/>
                <w:sz w:val="25"/>
                <w:szCs w:val="25"/>
                <w:u w:val="single"/>
                <w:lang w:eastAsia="es-AR"/>
              </w:rPr>
              <w:t>presentás</w:t>
            </w:r>
            <w:proofErr w:type="spellEnd"/>
            <w:r w:rsidRPr="00293337">
              <w:rPr>
                <w:rFonts w:ascii="Times New Roman" w:eastAsia="Times New Roman" w:hAnsi="Times New Roman" w:cs="Times New Roman"/>
                <w:sz w:val="25"/>
                <w:szCs w:val="25"/>
                <w:u w:val="single"/>
                <w:lang w:eastAsia="es-AR"/>
              </w:rPr>
              <w:t xml:space="preserve"> en nombre propio:</w:t>
            </w:r>
            <w:r w:rsidRPr="00293337">
              <w:rPr>
                <w:rFonts w:ascii="Times New Roman" w:eastAsia="Times New Roman" w:hAnsi="Times New Roman" w:cs="Times New Roman"/>
                <w:sz w:val="25"/>
                <w:szCs w:val="25"/>
                <w:lang w:eastAsia="es-AR"/>
              </w:rPr>
              <w:t xml:space="preserve"> </w:t>
            </w: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r w:rsidRPr="00293337">
              <w:rPr>
                <w:rFonts w:ascii="Times New Roman" w:eastAsia="Times New Roman" w:hAnsi="Times New Roman" w:cs="Times New Roman"/>
                <w:sz w:val="25"/>
                <w:szCs w:val="25"/>
                <w:lang w:eastAsia="es-AR"/>
              </w:rPr>
              <w:t xml:space="preserve">“María Gómez, DNI 38.964.235, </w:t>
            </w:r>
            <w:r w:rsidR="0064352C" w:rsidRPr="0064352C">
              <w:rPr>
                <w:rFonts w:ascii="Times New Roman" w:eastAsia="Times New Roman" w:hAnsi="Times New Roman" w:cs="Times New Roman"/>
                <w:sz w:val="25"/>
                <w:szCs w:val="25"/>
                <w:lang w:eastAsia="es-AR"/>
              </w:rPr>
              <w:t>n° de afiliada 61.815</w:t>
            </w:r>
            <w:r w:rsidR="0064352C" w:rsidRPr="0064352C">
              <w:rPr>
                <w:rFonts w:ascii="Times New Roman" w:eastAsia="Times New Roman" w:hAnsi="Times New Roman" w:cs="Times New Roman"/>
                <w:sz w:val="25"/>
                <w:szCs w:val="25"/>
                <w:lang w:eastAsia="es-AR"/>
              </w:rPr>
              <w:t xml:space="preserve">, </w:t>
            </w:r>
            <w:r w:rsidRPr="00293337">
              <w:rPr>
                <w:rFonts w:ascii="Times New Roman" w:eastAsia="Times New Roman" w:hAnsi="Times New Roman" w:cs="Times New Roman"/>
                <w:sz w:val="25"/>
                <w:szCs w:val="25"/>
                <w:lang w:eastAsia="es-AR"/>
              </w:rPr>
              <w:t>me dirijo…”</w:t>
            </w: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lang w:eastAsia="es-AR"/>
              </w:rPr>
            </w:pP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u w:val="single"/>
                <w:lang w:eastAsia="es-AR"/>
              </w:rPr>
            </w:pPr>
            <w:r w:rsidRPr="00293337">
              <w:rPr>
                <w:rFonts w:ascii="Times New Roman" w:eastAsia="Times New Roman" w:hAnsi="Times New Roman" w:cs="Times New Roman"/>
                <w:sz w:val="25"/>
                <w:szCs w:val="25"/>
                <w:u w:val="single"/>
                <w:lang w:eastAsia="es-AR"/>
              </w:rPr>
              <w:t xml:space="preserve">Si lo </w:t>
            </w:r>
            <w:proofErr w:type="spellStart"/>
            <w:r w:rsidRPr="00293337">
              <w:rPr>
                <w:rFonts w:ascii="Times New Roman" w:eastAsia="Times New Roman" w:hAnsi="Times New Roman" w:cs="Times New Roman"/>
                <w:sz w:val="25"/>
                <w:szCs w:val="25"/>
                <w:u w:val="single"/>
                <w:lang w:eastAsia="es-AR"/>
              </w:rPr>
              <w:t>presentás</w:t>
            </w:r>
            <w:proofErr w:type="spellEnd"/>
            <w:r w:rsidRPr="00293337">
              <w:rPr>
                <w:rFonts w:ascii="Times New Roman" w:eastAsia="Times New Roman" w:hAnsi="Times New Roman" w:cs="Times New Roman"/>
                <w:sz w:val="25"/>
                <w:szCs w:val="25"/>
                <w:u w:val="single"/>
                <w:lang w:eastAsia="es-AR"/>
              </w:rPr>
              <w:t xml:space="preserve"> en representación de la persona con discapacidad:</w:t>
            </w: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u w:val="single"/>
                <w:lang w:eastAsia="es-AR"/>
              </w:rPr>
            </w:pPr>
          </w:p>
          <w:p w:rsidR="00293337" w:rsidRPr="00293337" w:rsidRDefault="00293337" w:rsidP="00293337">
            <w:pPr>
              <w:widowControl w:val="0"/>
              <w:spacing w:after="0" w:line="240" w:lineRule="auto"/>
              <w:jc w:val="both"/>
              <w:rPr>
                <w:rFonts w:ascii="Times New Roman" w:eastAsia="Times New Roman" w:hAnsi="Times New Roman" w:cs="Times New Roman"/>
                <w:sz w:val="25"/>
                <w:szCs w:val="25"/>
                <w:u w:val="single"/>
                <w:lang w:eastAsia="es-AR"/>
              </w:rPr>
            </w:pPr>
            <w:r w:rsidRPr="00293337">
              <w:rPr>
                <w:rFonts w:ascii="Times New Roman" w:eastAsia="Times New Roman" w:hAnsi="Times New Roman" w:cs="Times New Roman"/>
                <w:sz w:val="25"/>
                <w:szCs w:val="25"/>
                <w:lang w:eastAsia="es-AR"/>
              </w:rPr>
              <w:t xml:space="preserve">“Juan Gómez, DNI 25.493.557, en representación de María Gómez, DNI 38.964.235, </w:t>
            </w:r>
            <w:r w:rsidR="0064352C" w:rsidRPr="0064352C">
              <w:rPr>
                <w:rFonts w:ascii="Times New Roman" w:eastAsia="Times New Roman" w:hAnsi="Times New Roman" w:cs="Times New Roman"/>
                <w:sz w:val="25"/>
                <w:szCs w:val="25"/>
                <w:lang w:eastAsia="es-AR"/>
              </w:rPr>
              <w:t>n° de afiliada 61.815</w:t>
            </w:r>
            <w:r w:rsidR="0064352C">
              <w:rPr>
                <w:rFonts w:ascii="Times New Roman" w:eastAsia="Times New Roman" w:hAnsi="Times New Roman" w:cs="Times New Roman"/>
                <w:sz w:val="25"/>
                <w:szCs w:val="25"/>
                <w:lang w:eastAsia="es-AR"/>
              </w:rPr>
              <w:t xml:space="preserve">, </w:t>
            </w:r>
            <w:r w:rsidRPr="00293337">
              <w:rPr>
                <w:rFonts w:ascii="Times New Roman" w:eastAsia="Times New Roman" w:hAnsi="Times New Roman" w:cs="Times New Roman"/>
                <w:sz w:val="25"/>
                <w:szCs w:val="25"/>
                <w:lang w:eastAsia="es-AR"/>
              </w:rPr>
              <w:t>me dirijo...”</w:t>
            </w:r>
          </w:p>
        </w:tc>
      </w:tr>
    </w:tbl>
    <w:p w:rsidR="0064352C" w:rsidRDefault="0064352C" w:rsidP="00293337">
      <w:pPr>
        <w:widowControl w:val="0"/>
        <w:spacing w:after="0" w:line="360" w:lineRule="auto"/>
        <w:jc w:val="right"/>
        <w:rPr>
          <w:rFonts w:ascii="Times New Roman" w:eastAsia="Times New Roman" w:hAnsi="Times New Roman" w:cs="Times New Roman"/>
          <w:i/>
          <w:sz w:val="24"/>
          <w:szCs w:val="24"/>
          <w:lang w:eastAsia="es-AR"/>
        </w:rPr>
        <w:sectPr w:rsidR="0064352C" w:rsidSect="00293337">
          <w:pgSz w:w="11900" w:h="16840"/>
          <w:pgMar w:top="1134" w:right="1134" w:bottom="1134" w:left="1134" w:header="556" w:footer="0" w:gutter="0"/>
          <w:cols w:space="708"/>
          <w:docGrid w:linePitch="299"/>
        </w:sectPr>
      </w:pPr>
    </w:p>
    <w:p w:rsidR="00293337" w:rsidRPr="00293337" w:rsidRDefault="00293337" w:rsidP="00293337">
      <w:pPr>
        <w:widowControl w:val="0"/>
        <w:spacing w:after="0" w:line="360" w:lineRule="auto"/>
        <w:jc w:val="right"/>
        <w:rPr>
          <w:rFonts w:ascii="Times New Roman" w:eastAsia="Times New Roman" w:hAnsi="Times New Roman" w:cs="Times New Roman"/>
          <w:i/>
          <w:sz w:val="24"/>
          <w:szCs w:val="24"/>
          <w:lang w:eastAsia="es-AR"/>
        </w:rPr>
      </w:pPr>
      <w:r w:rsidRPr="00293337">
        <w:rPr>
          <w:rFonts w:ascii="Times New Roman" w:eastAsia="Times New Roman" w:hAnsi="Times New Roman" w:cs="Times New Roman"/>
          <w:i/>
          <w:sz w:val="24"/>
          <w:szCs w:val="24"/>
          <w:lang w:eastAsia="es-AR"/>
        </w:rPr>
        <w:lastRenderedPageBreak/>
        <w:tab/>
      </w:r>
      <w:r w:rsidRPr="00293337">
        <w:rPr>
          <w:rFonts w:ascii="Times New Roman" w:eastAsia="Times New Roman" w:hAnsi="Times New Roman" w:cs="Times New Roman"/>
          <w:i/>
          <w:sz w:val="24"/>
          <w:szCs w:val="24"/>
          <w:lang w:eastAsia="es-AR"/>
        </w:rPr>
        <w:tab/>
      </w:r>
      <w:r w:rsidRPr="00293337">
        <w:rPr>
          <w:rFonts w:ascii="Times New Roman" w:eastAsia="Times New Roman" w:hAnsi="Times New Roman" w:cs="Times New Roman"/>
          <w:i/>
          <w:sz w:val="24"/>
          <w:szCs w:val="24"/>
          <w:lang w:eastAsia="es-AR"/>
        </w:rPr>
        <w:tab/>
        <w:t xml:space="preserve">                     ______________________________</w:t>
      </w:r>
    </w:p>
    <w:p w:rsidR="00293337" w:rsidRPr="00293337" w:rsidRDefault="00293337" w:rsidP="00293337">
      <w:pPr>
        <w:widowControl w:val="0"/>
        <w:spacing w:after="0" w:line="360" w:lineRule="auto"/>
        <w:jc w:val="right"/>
        <w:rPr>
          <w:rFonts w:ascii="Times New Roman" w:eastAsia="Times New Roman" w:hAnsi="Times New Roman" w:cs="Times New Roman"/>
          <w:b/>
          <w:i/>
          <w:sz w:val="24"/>
          <w:szCs w:val="24"/>
          <w:shd w:val="clear" w:color="auto" w:fill="C9DAF8"/>
          <w:lang w:eastAsia="es-AR"/>
        </w:rPr>
      </w:pPr>
      <w:r w:rsidRPr="00293337">
        <w:rPr>
          <w:rFonts w:ascii="Times New Roman" w:eastAsia="Times New Roman" w:hAnsi="Times New Roman" w:cs="Times New Roman"/>
          <w:i/>
          <w:sz w:val="24"/>
          <w:szCs w:val="24"/>
          <w:shd w:val="clear" w:color="auto" w:fill="C9DAF8"/>
          <w:lang w:eastAsia="es-AR"/>
        </w:rPr>
        <w:t>(</w:t>
      </w:r>
      <w:proofErr w:type="gramStart"/>
      <w:r w:rsidRPr="00293337">
        <w:rPr>
          <w:rFonts w:ascii="Times New Roman" w:eastAsia="Times New Roman" w:hAnsi="Times New Roman" w:cs="Times New Roman"/>
          <w:i/>
          <w:sz w:val="24"/>
          <w:szCs w:val="24"/>
          <w:shd w:val="clear" w:color="auto" w:fill="C9DAF8"/>
          <w:lang w:eastAsia="es-AR"/>
        </w:rPr>
        <w:t>completar</w:t>
      </w:r>
      <w:proofErr w:type="gramEnd"/>
      <w:r w:rsidRPr="00293337">
        <w:rPr>
          <w:rFonts w:ascii="Times New Roman" w:eastAsia="Times New Roman" w:hAnsi="Times New Roman" w:cs="Times New Roman"/>
          <w:i/>
          <w:sz w:val="24"/>
          <w:szCs w:val="24"/>
          <w:shd w:val="clear" w:color="auto" w:fill="C9DAF8"/>
          <w:lang w:eastAsia="es-AR"/>
        </w:rPr>
        <w:t xml:space="preserve"> con lugar y fecha, por ejemplo: Santa Fe, 16 de Junio de 2019)</w:t>
      </w:r>
    </w:p>
    <w:p w:rsidR="00293337" w:rsidRPr="00293337" w:rsidRDefault="00293337" w:rsidP="00293337">
      <w:pPr>
        <w:widowControl w:val="0"/>
        <w:spacing w:after="0" w:line="360" w:lineRule="auto"/>
        <w:jc w:val="both"/>
        <w:rPr>
          <w:rFonts w:ascii="Times New Roman" w:eastAsia="Times New Roman" w:hAnsi="Times New Roman" w:cs="Times New Roman"/>
          <w:b/>
          <w:i/>
          <w:sz w:val="24"/>
          <w:szCs w:val="24"/>
          <w:lang w:eastAsia="es-AR"/>
        </w:rPr>
      </w:pPr>
    </w:p>
    <w:p w:rsidR="00293337" w:rsidRPr="00293337" w:rsidRDefault="00293337" w:rsidP="00293337">
      <w:pPr>
        <w:widowControl w:val="0"/>
        <w:spacing w:after="0" w:line="360" w:lineRule="auto"/>
        <w:jc w:val="both"/>
        <w:rPr>
          <w:rFonts w:ascii="Times New Roman" w:eastAsia="Times New Roman" w:hAnsi="Times New Roman" w:cs="Times New Roman"/>
          <w:b/>
          <w:i/>
          <w:sz w:val="24"/>
          <w:szCs w:val="24"/>
          <w:lang w:eastAsia="es-AR"/>
        </w:rPr>
      </w:pPr>
    </w:p>
    <w:p w:rsidR="00293337" w:rsidRPr="00293337" w:rsidRDefault="00293337" w:rsidP="00293337">
      <w:pPr>
        <w:widowControl w:val="0"/>
        <w:spacing w:before="200" w:after="200" w:line="360" w:lineRule="auto"/>
        <w:jc w:val="both"/>
        <w:rPr>
          <w:rFonts w:ascii="Times New Roman" w:eastAsia="Times New Roman" w:hAnsi="Times New Roman" w:cs="Times New Roman"/>
          <w:b/>
          <w:sz w:val="24"/>
          <w:szCs w:val="24"/>
          <w:u w:val="single"/>
          <w:lang w:eastAsia="es-AR"/>
        </w:rPr>
      </w:pPr>
      <w:r w:rsidRPr="00293337">
        <w:rPr>
          <w:rFonts w:ascii="Times New Roman" w:eastAsia="Times New Roman" w:hAnsi="Times New Roman" w:cs="Times New Roman"/>
          <w:sz w:val="24"/>
          <w:szCs w:val="24"/>
          <w:lang w:eastAsia="es-AR"/>
        </w:rPr>
        <w:t xml:space="preserve"> _____________ </w:t>
      </w:r>
      <w:r w:rsidRPr="00293337">
        <w:rPr>
          <w:rFonts w:ascii="Times New Roman" w:eastAsia="Times New Roman" w:hAnsi="Times New Roman" w:cs="Times New Roman"/>
          <w:i/>
          <w:sz w:val="24"/>
          <w:szCs w:val="24"/>
          <w:shd w:val="clear" w:color="auto" w:fill="C9DAF8"/>
          <w:lang w:eastAsia="es-AR"/>
        </w:rPr>
        <w:t>(completar con el organismo provincial correspondiente, por ejemplo: Ministerio de Salud, Secretaría de Salud)</w:t>
      </w:r>
    </w:p>
    <w:p w:rsidR="00293337" w:rsidRPr="00293337" w:rsidRDefault="00293337" w:rsidP="00293337">
      <w:pPr>
        <w:widowControl w:val="0"/>
        <w:spacing w:before="200" w:after="200" w:line="360" w:lineRule="auto"/>
        <w:jc w:val="both"/>
        <w:rPr>
          <w:rFonts w:ascii="Times New Roman" w:eastAsia="Times New Roman" w:hAnsi="Times New Roman" w:cs="Times New Roman"/>
          <w:b/>
          <w:sz w:val="24"/>
          <w:szCs w:val="24"/>
          <w:u w:val="single"/>
          <w:lang w:eastAsia="es-AR"/>
        </w:rPr>
      </w:pPr>
      <w:r w:rsidRPr="00293337">
        <w:rPr>
          <w:rFonts w:ascii="Times New Roman" w:eastAsia="Times New Roman" w:hAnsi="Times New Roman" w:cs="Times New Roman"/>
          <w:b/>
          <w:sz w:val="24"/>
          <w:szCs w:val="24"/>
          <w:u w:val="single"/>
          <w:lang w:eastAsia="es-AR"/>
        </w:rPr>
        <w:t>S              /              D</w:t>
      </w:r>
    </w:p>
    <w:p w:rsidR="00293337" w:rsidRPr="00293337" w:rsidRDefault="00293337" w:rsidP="00293337">
      <w:pPr>
        <w:widowControl w:val="0"/>
        <w:spacing w:after="0" w:line="240" w:lineRule="auto"/>
        <w:jc w:val="both"/>
        <w:rPr>
          <w:rFonts w:ascii="Times New Roman" w:eastAsia="Times New Roman" w:hAnsi="Times New Roman" w:cs="Times New Roman"/>
          <w:i/>
          <w:sz w:val="24"/>
          <w:szCs w:val="24"/>
          <w:lang w:eastAsia="es-AR"/>
        </w:rPr>
      </w:pPr>
      <w:r w:rsidRPr="00293337">
        <w:rPr>
          <w:rFonts w:ascii="Times New Roman" w:eastAsia="Times New Roman" w:hAnsi="Times New Roman" w:cs="Times New Roman"/>
          <w:b/>
          <w:sz w:val="20"/>
          <w:szCs w:val="20"/>
          <w:lang w:eastAsia="es-AR"/>
        </w:rPr>
        <w:tab/>
      </w:r>
      <w:r w:rsidRPr="00293337">
        <w:rPr>
          <w:rFonts w:ascii="Times New Roman" w:eastAsia="Times New Roman" w:hAnsi="Times New Roman" w:cs="Times New Roman"/>
          <w:b/>
          <w:sz w:val="20"/>
          <w:szCs w:val="20"/>
          <w:lang w:eastAsia="es-AR"/>
        </w:rPr>
        <w:tab/>
      </w:r>
      <w:r w:rsidRPr="00293337">
        <w:rPr>
          <w:rFonts w:ascii="Times New Roman" w:eastAsia="Times New Roman" w:hAnsi="Times New Roman" w:cs="Times New Roman"/>
          <w:b/>
          <w:sz w:val="20"/>
          <w:szCs w:val="20"/>
          <w:lang w:eastAsia="es-AR"/>
        </w:rPr>
        <w:tab/>
      </w:r>
      <w:r w:rsidRPr="00293337">
        <w:rPr>
          <w:rFonts w:ascii="Times New Roman" w:eastAsia="Times New Roman" w:hAnsi="Times New Roman" w:cs="Times New Roman"/>
          <w:b/>
          <w:sz w:val="20"/>
          <w:szCs w:val="20"/>
          <w:lang w:eastAsia="es-AR"/>
        </w:rPr>
        <w:tab/>
      </w:r>
    </w:p>
    <w:p w:rsidR="00293337" w:rsidRPr="00293337" w:rsidRDefault="00293337" w:rsidP="0064352C">
      <w:pPr>
        <w:widowControl w:val="0"/>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De mi mayor consideración,</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b/>
          <w:sz w:val="24"/>
          <w:szCs w:val="24"/>
          <w:lang w:eastAsia="es-AR"/>
        </w:rPr>
      </w:pPr>
      <w:r w:rsidRPr="00293337">
        <w:rPr>
          <w:rFonts w:ascii="Times New Roman" w:eastAsia="Times New Roman" w:hAnsi="Times New Roman" w:cs="Times New Roman"/>
          <w:sz w:val="24"/>
          <w:szCs w:val="24"/>
          <w:lang w:eastAsia="es-AR"/>
        </w:rPr>
        <w:tab/>
        <w:t xml:space="preserve">______________ </w:t>
      </w:r>
      <w:r w:rsidRPr="00293337">
        <w:rPr>
          <w:rFonts w:ascii="Times New Roman" w:eastAsia="Times New Roman" w:hAnsi="Times New Roman" w:cs="Times New Roman"/>
          <w:sz w:val="24"/>
          <w:szCs w:val="24"/>
          <w:shd w:val="clear" w:color="auto" w:fill="C9DAF8"/>
          <w:lang w:eastAsia="es-AR"/>
        </w:rPr>
        <w:t>(</w:t>
      </w:r>
      <w:r w:rsidRPr="00293337">
        <w:rPr>
          <w:rFonts w:ascii="Times New Roman" w:eastAsia="Times New Roman" w:hAnsi="Times New Roman" w:cs="Times New Roman"/>
          <w:i/>
          <w:sz w:val="24"/>
          <w:szCs w:val="24"/>
          <w:shd w:val="clear" w:color="auto" w:fill="C9DAF8"/>
          <w:lang w:eastAsia="es-AR"/>
        </w:rPr>
        <w:t>completar con nombre y apellido de la persona que presenta el reclamo</w:t>
      </w:r>
      <w:r w:rsidRPr="00293337">
        <w:rPr>
          <w:rFonts w:ascii="Times New Roman" w:eastAsia="Times New Roman" w:hAnsi="Times New Roman" w:cs="Times New Roman"/>
          <w:sz w:val="24"/>
          <w:szCs w:val="24"/>
          <w:shd w:val="clear" w:color="auto" w:fill="C9DAF8"/>
          <w:lang w:eastAsia="es-AR"/>
        </w:rPr>
        <w:t>)</w:t>
      </w:r>
      <w:r w:rsidRPr="00293337">
        <w:rPr>
          <w:rFonts w:ascii="Times New Roman" w:eastAsia="Times New Roman" w:hAnsi="Times New Roman" w:cs="Times New Roman"/>
          <w:sz w:val="24"/>
          <w:szCs w:val="24"/>
          <w:lang w:eastAsia="es-AR"/>
        </w:rPr>
        <w:t>, D</w:t>
      </w:r>
      <w:r w:rsidR="00AA3B9D">
        <w:rPr>
          <w:rFonts w:ascii="Times New Roman" w:eastAsia="Times New Roman" w:hAnsi="Times New Roman" w:cs="Times New Roman"/>
          <w:sz w:val="24"/>
          <w:szCs w:val="24"/>
          <w:lang w:eastAsia="es-AR"/>
        </w:rPr>
        <w:t xml:space="preserve">NI __________, _______________ </w:t>
      </w:r>
      <w:r w:rsidRPr="00293337">
        <w:rPr>
          <w:rFonts w:ascii="Times New Roman" w:eastAsia="Times New Roman" w:hAnsi="Times New Roman" w:cs="Times New Roman"/>
          <w:sz w:val="24"/>
          <w:szCs w:val="24"/>
          <w:shd w:val="clear" w:color="auto" w:fill="C9DAF8"/>
          <w:lang w:eastAsia="es-AR"/>
        </w:rPr>
        <w:t>(</w:t>
      </w:r>
      <w:r w:rsidRPr="00293337">
        <w:rPr>
          <w:rFonts w:ascii="Times New Roman" w:eastAsia="Times New Roman" w:hAnsi="Times New Roman" w:cs="Times New Roman"/>
          <w:i/>
          <w:sz w:val="24"/>
          <w:szCs w:val="24"/>
          <w:shd w:val="clear" w:color="auto" w:fill="C9DAF8"/>
          <w:lang w:eastAsia="es-AR"/>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sidRPr="00293337">
        <w:rPr>
          <w:rFonts w:ascii="Times New Roman" w:eastAsia="Times New Roman" w:hAnsi="Times New Roman" w:cs="Times New Roman"/>
          <w:sz w:val="24"/>
          <w:szCs w:val="24"/>
          <w:shd w:val="clear" w:color="auto" w:fill="C9DAF8"/>
          <w:lang w:eastAsia="es-AR"/>
        </w:rPr>
        <w:t>)</w:t>
      </w:r>
      <w:r w:rsidRPr="00293337">
        <w:rPr>
          <w:rFonts w:ascii="Times New Roman" w:eastAsia="Times New Roman" w:hAnsi="Times New Roman" w:cs="Times New Roman"/>
          <w:sz w:val="24"/>
          <w:szCs w:val="24"/>
          <w:lang w:eastAsia="es-AR"/>
        </w:rPr>
        <w:t xml:space="preserve"> me dirijo a Ud. a fin de solicitarle que, en su carácter de organismo estatal responsable de regulación y control de los actores del sector salud, inste a _______________ </w:t>
      </w:r>
      <w:r w:rsidRPr="00293337">
        <w:rPr>
          <w:rFonts w:ascii="Times New Roman" w:eastAsia="Times New Roman" w:hAnsi="Times New Roman" w:cs="Times New Roman"/>
          <w:i/>
          <w:sz w:val="24"/>
          <w:szCs w:val="24"/>
          <w:shd w:val="clear" w:color="auto" w:fill="C9DAF8"/>
          <w:lang w:eastAsia="es-AR"/>
        </w:rPr>
        <w:t>(completar con el nombre de la obra social provincial)</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 xml:space="preserve">a realizar el reintegro total e integral (100%) de lo abonado en concepto de ________________ </w:t>
      </w:r>
      <w:r w:rsidRPr="00293337">
        <w:rPr>
          <w:rFonts w:ascii="Times New Roman" w:eastAsia="Times New Roman" w:hAnsi="Times New Roman" w:cs="Times New Roman"/>
          <w:i/>
          <w:sz w:val="24"/>
          <w:szCs w:val="24"/>
          <w:shd w:val="clear" w:color="auto" w:fill="C9DAF8"/>
          <w:lang w:eastAsia="es-AR"/>
        </w:rPr>
        <w:t>(completar con la prestación que se haya pagado, por ejemplo: “honorarios profesionales”, “medicamentos”, “prótesis”, etc.)</w:t>
      </w:r>
      <w:r w:rsidRPr="00293337">
        <w:rPr>
          <w:rFonts w:ascii="Times New Roman" w:eastAsia="Times New Roman" w:hAnsi="Times New Roman" w:cs="Times New Roman"/>
          <w:i/>
          <w:sz w:val="24"/>
          <w:szCs w:val="24"/>
          <w:lang w:eastAsia="es-AR"/>
        </w:rPr>
        <w:t>,</w:t>
      </w:r>
      <w:r w:rsidRPr="00293337">
        <w:rPr>
          <w:rFonts w:ascii="Times New Roman" w:eastAsia="Times New Roman" w:hAnsi="Times New Roman" w:cs="Times New Roman"/>
          <w:sz w:val="24"/>
          <w:szCs w:val="24"/>
          <w:lang w:eastAsia="es-AR"/>
        </w:rPr>
        <w:t xml:space="preserve"> y</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a que en adelante realice el reintegro en tiempo y forma o, en su defecto, abone directamente a los prestadores y/o profesionales.</w:t>
      </w:r>
    </w:p>
    <w:p w:rsidR="00293337" w:rsidRPr="00293337" w:rsidRDefault="00293337" w:rsidP="0064352C">
      <w:pPr>
        <w:widowControl w:val="0"/>
        <w:numPr>
          <w:ilvl w:val="0"/>
          <w:numId w:val="4"/>
        </w:numPr>
        <w:spacing w:before="360" w:after="360" w:line="360" w:lineRule="auto"/>
        <w:ind w:left="714" w:hanging="357"/>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b/>
          <w:sz w:val="24"/>
          <w:szCs w:val="24"/>
          <w:lang w:eastAsia="es-AR"/>
        </w:rPr>
        <w:t xml:space="preserve"> Hechos </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i/>
          <w:sz w:val="24"/>
          <w:szCs w:val="24"/>
          <w:lang w:eastAsia="es-AR"/>
        </w:rPr>
      </w:pPr>
      <w:r w:rsidRPr="00293337">
        <w:rPr>
          <w:rFonts w:ascii="Times New Roman" w:eastAsia="Times New Roman" w:hAnsi="Times New Roman" w:cs="Times New Roman"/>
          <w:i/>
          <w:sz w:val="24"/>
          <w:szCs w:val="24"/>
          <w:lang w:eastAsia="es-AR"/>
        </w:rPr>
        <w:t xml:space="preserve">______________ </w:t>
      </w:r>
      <w:r w:rsidRPr="00293337">
        <w:rPr>
          <w:rFonts w:ascii="Times New Roman" w:eastAsia="Times New Roman" w:hAnsi="Times New Roman" w:cs="Times New Roman"/>
          <w:i/>
          <w:sz w:val="24"/>
          <w:szCs w:val="24"/>
          <w:shd w:val="clear" w:color="auto" w:fill="C9DAF8"/>
          <w:lang w:eastAsia="es-AR"/>
        </w:rPr>
        <w:t>(completar con: “Soy” si la persona que presenta el reclamo es la que necesita la prestación. Si quien lo solicita lo hace en representación de la persona con discapacidad, completar con: nombre y apellido de la persona que requiere la prestación + “es”)</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 xml:space="preserve"> una persona con</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discapacidad</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conforme se acredita con la copia simple del Certificado Único de Discapacidad que se adjunta a la presente nota</w:t>
      </w:r>
      <w:r w:rsidRPr="00293337">
        <w:rPr>
          <w:rFonts w:ascii="Times New Roman" w:eastAsia="Times New Roman" w:hAnsi="Times New Roman" w:cs="Times New Roman"/>
          <w:i/>
          <w:sz w:val="24"/>
          <w:szCs w:val="24"/>
          <w:lang w:eastAsia="es-AR"/>
        </w:rPr>
        <w:t>.</w:t>
      </w:r>
      <w:r w:rsidRPr="00293337">
        <w:rPr>
          <w:rFonts w:ascii="Times New Roman" w:eastAsia="Times New Roman" w:hAnsi="Times New Roman" w:cs="Times New Roman"/>
          <w:sz w:val="24"/>
          <w:szCs w:val="24"/>
          <w:lang w:eastAsia="es-AR"/>
        </w:rPr>
        <w:t xml:space="preserve"> Tal como surge de la documentación que se adjunta, debí afrontar de mis ingresos el pago de la siguiente prestación __________________  </w:t>
      </w:r>
      <w:r w:rsidRPr="00293337">
        <w:rPr>
          <w:rFonts w:ascii="Times New Roman" w:eastAsia="Times New Roman" w:hAnsi="Times New Roman" w:cs="Times New Roman"/>
          <w:i/>
          <w:sz w:val="24"/>
          <w:szCs w:val="24"/>
          <w:shd w:val="clear" w:color="auto" w:fill="C9DAF8"/>
          <w:lang w:eastAsia="es-AR"/>
        </w:rPr>
        <w:t>(completar con la prestación que corresponda, por ejemplo: “honorarios profesionales”, “medicamentos”, “prótesis”, etc.)</w:t>
      </w:r>
      <w:r w:rsidRPr="00293337">
        <w:rPr>
          <w:rFonts w:ascii="Times New Roman" w:eastAsia="Times New Roman" w:hAnsi="Times New Roman" w:cs="Times New Roman"/>
          <w:i/>
          <w:sz w:val="24"/>
          <w:szCs w:val="24"/>
          <w:lang w:eastAsia="es-AR"/>
        </w:rPr>
        <w:t xml:space="preserve">. </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A pesar de haber realizado todos los trámites administrativos para obtener el reintegro </w:t>
      </w:r>
      <w:r w:rsidRPr="00293337">
        <w:rPr>
          <w:rFonts w:ascii="Times New Roman" w:eastAsia="Times New Roman" w:hAnsi="Times New Roman" w:cs="Times New Roman"/>
          <w:sz w:val="24"/>
          <w:szCs w:val="24"/>
          <w:lang w:eastAsia="es-AR"/>
        </w:rPr>
        <w:lastRenderedPageBreak/>
        <w:t xml:space="preserve">requerido, ______________________ </w:t>
      </w:r>
      <w:r w:rsidRPr="00293337">
        <w:rPr>
          <w:rFonts w:ascii="Times New Roman" w:eastAsia="Times New Roman" w:hAnsi="Times New Roman" w:cs="Times New Roman"/>
          <w:i/>
          <w:sz w:val="24"/>
          <w:szCs w:val="24"/>
          <w:shd w:val="clear" w:color="auto" w:fill="C9DAF8"/>
          <w:lang w:eastAsia="es-AR"/>
        </w:rPr>
        <w:t>(indicar el nombre de la obra social provincial)</w:t>
      </w:r>
      <w:r w:rsidRPr="00293337">
        <w:rPr>
          <w:rFonts w:ascii="Times New Roman" w:eastAsia="Times New Roman" w:hAnsi="Times New Roman" w:cs="Times New Roman"/>
          <w:sz w:val="24"/>
          <w:szCs w:val="24"/>
          <w:lang w:eastAsia="es-AR"/>
        </w:rPr>
        <w:t xml:space="preserve"> _____________ </w:t>
      </w:r>
      <w:r w:rsidRPr="00293337">
        <w:rPr>
          <w:rFonts w:ascii="Times New Roman" w:eastAsia="Times New Roman" w:hAnsi="Times New Roman" w:cs="Times New Roman"/>
          <w:i/>
          <w:sz w:val="24"/>
          <w:szCs w:val="24"/>
          <w:shd w:val="clear" w:color="auto" w:fill="C9DAF8"/>
          <w:lang w:eastAsia="es-AR"/>
        </w:rPr>
        <w:t>(indicar cuál fue la respuesta de la entidad, por ejemplo: se negó a reintegrar el 100%, etc.)</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 xml:space="preserve">Ello con fundamento en que ___________________ </w:t>
      </w:r>
      <w:r w:rsidRPr="00293337">
        <w:rPr>
          <w:rFonts w:ascii="Times New Roman" w:eastAsia="Times New Roman" w:hAnsi="Times New Roman" w:cs="Times New Roman"/>
          <w:i/>
          <w:sz w:val="24"/>
          <w:szCs w:val="24"/>
          <w:shd w:val="clear" w:color="auto" w:fill="C9DAF8"/>
          <w:lang w:eastAsia="es-AR"/>
        </w:rPr>
        <w:t>(explicar los motivos brindados por la obra social provincial, por ejemplo: no es una prestación contemplada en el PMO, etc.)</w:t>
      </w:r>
      <w:r w:rsidRPr="00293337">
        <w:rPr>
          <w:rFonts w:ascii="Times New Roman" w:eastAsia="Times New Roman" w:hAnsi="Times New Roman" w:cs="Times New Roman"/>
          <w:sz w:val="24"/>
          <w:szCs w:val="24"/>
          <w:lang w:eastAsia="es-AR"/>
        </w:rPr>
        <w:t>.</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El accionar descrito pone en riesgo la continuidad e integralidad de la prestación, lo que se encuentra en clara contradicción con la normativa nacional que regula las obligaciones de las obras sociales y empresas de medicina prepaga (ley 24.901) y los derechos humanos fundamentales de las personas con discapacidad, reconocidos en la Convención sobre los Derechos de las Personas con Discapacidad (CDPD).  </w:t>
      </w:r>
    </w:p>
    <w:p w:rsidR="00293337" w:rsidRPr="00293337" w:rsidRDefault="00293337" w:rsidP="0064352C">
      <w:pPr>
        <w:widowControl w:val="0"/>
        <w:numPr>
          <w:ilvl w:val="0"/>
          <w:numId w:val="4"/>
        </w:numPr>
        <w:spacing w:before="360" w:after="360" w:line="360" w:lineRule="auto"/>
        <w:ind w:left="714" w:hanging="357"/>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b/>
          <w:sz w:val="24"/>
          <w:szCs w:val="24"/>
          <w:lang w:eastAsia="es-AR"/>
        </w:rPr>
        <w:t xml:space="preserve"> Argumentos que sustentan el reclamo</w:t>
      </w:r>
    </w:p>
    <w:p w:rsidR="00293337" w:rsidRPr="00293337" w:rsidRDefault="00293337" w:rsidP="0064352C">
      <w:pPr>
        <w:widowControl w:val="0"/>
        <w:tabs>
          <w:tab w:val="center" w:pos="705"/>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ab/>
      </w:r>
      <w:r w:rsidRPr="00293337">
        <w:rPr>
          <w:rFonts w:ascii="Times New Roman" w:eastAsia="Times New Roman" w:hAnsi="Times New Roman" w:cs="Times New Roman"/>
          <w:sz w:val="24"/>
          <w:szCs w:val="24"/>
          <w:lang w:eastAsia="es-AR"/>
        </w:rPr>
        <w:tab/>
        <w:t>La ley 24.901, que regula el sistema de prestaciones básicas a favor de las personas con discapacidad, establece la obligación de las obras sociales y empresas de medicina prepaga (art. 2),  de brindar la cobertura total e integral de “</w:t>
      </w:r>
      <w:r w:rsidRPr="00293337">
        <w:rPr>
          <w:rFonts w:ascii="Times New Roman" w:eastAsia="Times New Roman" w:hAnsi="Times New Roman" w:cs="Times New Roman"/>
          <w:i/>
          <w:sz w:val="24"/>
          <w:szCs w:val="24"/>
          <w:lang w:eastAsia="es-AR"/>
        </w:rPr>
        <w:t>de todas las acciones de prevención, asistencia, promoción y protección a favor de las personas con discapacidad”</w:t>
      </w:r>
      <w:r w:rsidRPr="00293337">
        <w:rPr>
          <w:rFonts w:ascii="Times New Roman" w:eastAsia="Times New Roman" w:hAnsi="Times New Roman" w:cs="Times New Roman"/>
          <w:sz w:val="24"/>
          <w:szCs w:val="24"/>
          <w:vertAlign w:val="superscript"/>
          <w:lang w:eastAsia="es-AR"/>
        </w:rPr>
        <w:footnoteReference w:id="1"/>
      </w:r>
      <w:r w:rsidRPr="00293337">
        <w:rPr>
          <w:rFonts w:ascii="Times New Roman" w:eastAsia="Times New Roman" w:hAnsi="Times New Roman" w:cs="Times New Roman"/>
          <w:sz w:val="24"/>
          <w:szCs w:val="24"/>
          <w:lang w:eastAsia="es-AR"/>
        </w:rPr>
        <w:t xml:space="preserve">. </w:t>
      </w:r>
      <w:r w:rsidRPr="00293337">
        <w:rPr>
          <w:rFonts w:ascii="Times New Roman" w:eastAsia="Times New Roman" w:hAnsi="Times New Roman" w:cs="Times New Roman"/>
          <w:b/>
          <w:sz w:val="24"/>
          <w:szCs w:val="24"/>
          <w:lang w:eastAsia="es-AR"/>
        </w:rPr>
        <w:t>La obligación de cobertura total e integral (100% del valor y sin aplicar limitación reglamentaria alguna</w:t>
      </w:r>
      <w:r w:rsidRPr="00293337">
        <w:rPr>
          <w:rFonts w:ascii="Times New Roman" w:eastAsia="Times New Roman" w:hAnsi="Times New Roman" w:cs="Times New Roman"/>
          <w:b/>
          <w:sz w:val="24"/>
          <w:szCs w:val="24"/>
          <w:vertAlign w:val="superscript"/>
          <w:lang w:eastAsia="es-AR"/>
        </w:rPr>
        <w:footnoteReference w:id="2"/>
      </w:r>
      <w:r w:rsidRPr="00293337">
        <w:rPr>
          <w:rFonts w:ascii="Times New Roman" w:eastAsia="Times New Roman" w:hAnsi="Times New Roman" w:cs="Times New Roman"/>
          <w:b/>
          <w:sz w:val="24"/>
          <w:szCs w:val="24"/>
          <w:lang w:eastAsia="es-AR"/>
        </w:rPr>
        <w:t>) de las prestaciones enunciadas en dicha norma rige tanto para la cobertura</w:t>
      </w:r>
      <w:r w:rsidRPr="00293337">
        <w:rPr>
          <w:rFonts w:ascii="Times New Roman" w:eastAsia="Times New Roman" w:hAnsi="Times New Roman" w:cs="Times New Roman"/>
          <w:sz w:val="24"/>
          <w:szCs w:val="24"/>
          <w:lang w:eastAsia="es-AR"/>
        </w:rPr>
        <w:t xml:space="preserve"> </w:t>
      </w:r>
      <w:r w:rsidRPr="00293337">
        <w:rPr>
          <w:rFonts w:ascii="Times New Roman" w:eastAsia="Times New Roman" w:hAnsi="Times New Roman" w:cs="Times New Roman"/>
          <w:b/>
          <w:sz w:val="24"/>
          <w:szCs w:val="24"/>
          <w:lang w:eastAsia="es-AR"/>
        </w:rPr>
        <w:t>mediante servicios propios como contratados (art. 6), así como bajo la modalidad de reintegro</w:t>
      </w:r>
      <w:r w:rsidRPr="00293337">
        <w:rPr>
          <w:rFonts w:ascii="Times New Roman" w:eastAsia="Times New Roman" w:hAnsi="Times New Roman" w:cs="Times New Roman"/>
          <w:sz w:val="24"/>
          <w:szCs w:val="24"/>
          <w:lang w:eastAsia="es-AR"/>
        </w:rPr>
        <w:t xml:space="preserve">. </w:t>
      </w:r>
    </w:p>
    <w:p w:rsidR="00293337" w:rsidRPr="00293337" w:rsidRDefault="00293337" w:rsidP="0064352C">
      <w:pPr>
        <w:widowControl w:val="0"/>
        <w:tabs>
          <w:tab w:val="center" w:pos="705"/>
        </w:tabs>
        <w:spacing w:before="100" w:beforeAutospacing="1" w:after="100" w:afterAutospacing="1" w:line="360" w:lineRule="auto"/>
        <w:ind w:firstLine="708"/>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El artículo 39 de dicha norma establece que “</w:t>
      </w:r>
      <w:r w:rsidRPr="00293337">
        <w:rPr>
          <w:rFonts w:ascii="Times New Roman" w:eastAsia="Times New Roman" w:hAnsi="Times New Roman" w:cs="Times New Roman"/>
          <w:i/>
          <w:sz w:val="24"/>
          <w:szCs w:val="24"/>
          <w:lang w:eastAsia="es-AR"/>
        </w:rPr>
        <w:t>será obligación de los entes que prestan cobertura social, el reconocimiento de los siguientes servicios a favor de las personas con discapacidad: a) Atención a cargo de especialistas que no pertenezcan a su cuerpo de profesionales y deban intervenir imprescindiblemente por las características específicas de la patología, conforme así o determine las acciones de evaluación y orientación (...) b) Aquellos estudios de diagnóstico y de control que no estén contemplados dentro de los servicios que brinden los entes obligados en la presente ley, conforme así lo determinen las acciones de evaluación y orientación (...)</w:t>
      </w:r>
      <w:r w:rsidRPr="00293337">
        <w:rPr>
          <w:rFonts w:ascii="Times New Roman" w:eastAsia="Times New Roman" w:hAnsi="Times New Roman" w:cs="Times New Roman"/>
          <w:sz w:val="24"/>
          <w:szCs w:val="24"/>
          <w:lang w:eastAsia="es-AR"/>
        </w:rPr>
        <w:t>”. Por su parte, la ley 23.661 establece que se promoverá la libre elección de los prestadores por parte de los/as beneficiarios/as cuando ello fuere posible (art. 25)</w:t>
      </w:r>
      <w:r w:rsidRPr="00293337">
        <w:rPr>
          <w:rFonts w:ascii="Arial" w:eastAsia="Arial" w:hAnsi="Arial" w:cs="Arial"/>
          <w:sz w:val="24"/>
          <w:szCs w:val="24"/>
          <w:lang w:eastAsia="es-AR"/>
        </w:rPr>
        <w:t>.</w:t>
      </w:r>
      <w:r w:rsidRPr="00293337">
        <w:rPr>
          <w:rFonts w:ascii="Times New Roman" w:eastAsia="Times New Roman" w:hAnsi="Times New Roman" w:cs="Times New Roman"/>
          <w:sz w:val="24"/>
          <w:szCs w:val="24"/>
          <w:lang w:eastAsia="es-AR"/>
        </w:rPr>
        <w:tab/>
      </w:r>
    </w:p>
    <w:p w:rsidR="00293337" w:rsidRPr="00293337" w:rsidRDefault="00293337" w:rsidP="0064352C">
      <w:pPr>
        <w:widowControl w:val="0"/>
        <w:tabs>
          <w:tab w:val="center" w:pos="705"/>
        </w:tabs>
        <w:spacing w:before="100" w:beforeAutospacing="1" w:after="100" w:afterAutospacing="1" w:line="360" w:lineRule="auto"/>
        <w:ind w:firstLine="708"/>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Se ha dicho con acierto que “</w:t>
      </w:r>
      <w:r w:rsidRPr="00293337">
        <w:rPr>
          <w:rFonts w:ascii="Times New Roman" w:eastAsia="Times New Roman" w:hAnsi="Times New Roman" w:cs="Times New Roman"/>
          <w:i/>
          <w:sz w:val="24"/>
          <w:szCs w:val="24"/>
          <w:lang w:eastAsia="es-AR"/>
        </w:rPr>
        <w:t xml:space="preserve">el sistema pone en cabeza de los agentes de salud la obligación principal de ofrecer a sus afiliados, a través de prestadores propios o contratados, un servicio eficaz que cubra sus necesidades y requerimientos (...) Sin embargo, cuando ello no ocurre, los afiliados se </w:t>
      </w:r>
      <w:r w:rsidRPr="00293337">
        <w:rPr>
          <w:rFonts w:ascii="Times New Roman" w:eastAsia="Times New Roman" w:hAnsi="Times New Roman" w:cs="Times New Roman"/>
          <w:i/>
          <w:sz w:val="24"/>
          <w:szCs w:val="24"/>
          <w:lang w:eastAsia="es-AR"/>
        </w:rPr>
        <w:lastRenderedPageBreak/>
        <w:t>ven en la imperiosa necesidad de contratar por su parte prestadores idóneos a esos fines”</w:t>
      </w:r>
      <w:r w:rsidRPr="00293337">
        <w:rPr>
          <w:rFonts w:ascii="Times New Roman" w:eastAsia="Times New Roman" w:hAnsi="Times New Roman" w:cs="Times New Roman"/>
          <w:i/>
          <w:sz w:val="24"/>
          <w:szCs w:val="24"/>
          <w:vertAlign w:val="superscript"/>
          <w:lang w:eastAsia="es-AR"/>
        </w:rPr>
        <w:footnoteReference w:id="3"/>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Al respecto,</w:t>
      </w:r>
      <w:r w:rsidRPr="00293337">
        <w:rPr>
          <w:rFonts w:ascii="Times New Roman" w:eastAsia="Times New Roman" w:hAnsi="Times New Roman" w:cs="Times New Roman"/>
          <w:b/>
          <w:sz w:val="24"/>
          <w:szCs w:val="24"/>
          <w:lang w:eastAsia="es-AR"/>
        </w:rPr>
        <w:t xml:space="preserve"> a partir de un análisis de la jurisprudencia existente en la materia, la doctrina ha identificado diversas situaciones en las que las/os afiliadas/os están autorizados a recurrir a prestadores/as externos/as y las obras sociales y empresas de medicina prepaga deben brindar la cobertura por medio del sistema de reintegro</w:t>
      </w:r>
      <w:r w:rsidRPr="00293337">
        <w:rPr>
          <w:rFonts w:ascii="Times New Roman" w:eastAsia="Times New Roman" w:hAnsi="Times New Roman" w:cs="Times New Roman"/>
          <w:sz w:val="24"/>
          <w:szCs w:val="24"/>
          <w:vertAlign w:val="superscript"/>
          <w:lang w:eastAsia="es-AR"/>
        </w:rPr>
        <w:footnoteReference w:id="4"/>
      </w:r>
      <w:r w:rsidRPr="00293337">
        <w:rPr>
          <w:rFonts w:ascii="Times New Roman" w:eastAsia="Times New Roman" w:hAnsi="Times New Roman" w:cs="Times New Roman"/>
          <w:sz w:val="24"/>
          <w:szCs w:val="24"/>
          <w:lang w:eastAsia="es-AR"/>
        </w:rPr>
        <w:t>: i) Cuando la obra social o prepaga no cuenta con prestadores propios o contratados en condiciones de brindar la prestación; ii) Cuando el ofrecimiento de prestadores propios o contratados de parte del agente de salud es inadecuado, en cuyo caso las prestadoras de salud deben</w:t>
      </w:r>
      <w:r w:rsidRPr="00293337">
        <w:rPr>
          <w:rFonts w:ascii="Times New Roman" w:eastAsia="Times New Roman" w:hAnsi="Times New Roman" w:cs="Times New Roman"/>
          <w:i/>
          <w:sz w:val="24"/>
          <w:szCs w:val="24"/>
          <w:lang w:eastAsia="es-AR"/>
        </w:rPr>
        <w:t xml:space="preserve"> “probar –y poner a disposición– una alternativa entre sus prestadores que proporcione un servicio análogo al que se persigue en juicio, razón por la que debe demostrar –a contrario sensu– la exorbitancia o sinrazón de la elección (...) para orientar y demostrar al afiliado la idoneidad, experiencia, disponibilidad y demás condiciones de los prestadores, que infundan la confianza suficiente para acceder al servicio”</w:t>
      </w:r>
      <w:r w:rsidRPr="00293337">
        <w:rPr>
          <w:rFonts w:ascii="Times New Roman" w:eastAsia="Times New Roman" w:hAnsi="Times New Roman" w:cs="Times New Roman"/>
          <w:sz w:val="24"/>
          <w:szCs w:val="24"/>
          <w:vertAlign w:val="superscript"/>
          <w:lang w:eastAsia="es-AR"/>
        </w:rPr>
        <w:footnoteReference w:id="5"/>
      </w:r>
      <w:r w:rsidRPr="00293337">
        <w:rPr>
          <w:rFonts w:ascii="Times New Roman" w:eastAsia="Times New Roman" w:hAnsi="Times New Roman" w:cs="Times New Roman"/>
          <w:sz w:val="24"/>
          <w:szCs w:val="24"/>
          <w:lang w:eastAsia="es-AR"/>
        </w:rPr>
        <w:t>; iii) Cuando la orden médica indica un/a prestador/a específico/a; iv) Cuando los/as profesionales de cartilla no han otorgado asistencia adecuada y la obra social o prepaga no otorga otra solución al respecto; y iv) Cuando existe principio de ejecución en el tratamiento requerido, es decir la necesidad de comenzar y mantener un tratamiento continuo y sostenido y las/os profesionales involucradas/os resultan primordiales para un tratamiento favorable</w:t>
      </w:r>
      <w:r w:rsidRPr="00293337">
        <w:rPr>
          <w:rFonts w:ascii="Times New Roman" w:eastAsia="Times New Roman" w:hAnsi="Times New Roman" w:cs="Times New Roman"/>
          <w:sz w:val="24"/>
          <w:szCs w:val="24"/>
          <w:vertAlign w:val="superscript"/>
          <w:lang w:eastAsia="es-AR"/>
        </w:rPr>
        <w:footnoteReference w:id="6"/>
      </w:r>
      <w:r w:rsidRPr="00293337">
        <w:rPr>
          <w:rFonts w:ascii="Times New Roman" w:eastAsia="Times New Roman" w:hAnsi="Times New Roman" w:cs="Times New Roman"/>
          <w:sz w:val="24"/>
          <w:szCs w:val="24"/>
          <w:lang w:eastAsia="es-AR"/>
        </w:rPr>
        <w:t xml:space="preserve">. </w:t>
      </w:r>
    </w:p>
    <w:p w:rsidR="00293337" w:rsidRPr="00293337" w:rsidRDefault="00293337" w:rsidP="0064352C">
      <w:pPr>
        <w:widowControl w:val="0"/>
        <w:tabs>
          <w:tab w:val="center" w:pos="705"/>
        </w:tabs>
        <w:spacing w:before="100" w:beforeAutospacing="1" w:after="100" w:afterAutospacing="1" w:line="360" w:lineRule="auto"/>
        <w:ind w:firstLine="708"/>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Con relación a este último supuesto, se ha sostenido que “</w:t>
      </w:r>
      <w:r w:rsidRPr="00293337">
        <w:rPr>
          <w:rFonts w:ascii="Times New Roman" w:eastAsia="Times New Roman" w:hAnsi="Times New Roman" w:cs="Times New Roman"/>
          <w:i/>
          <w:sz w:val="24"/>
          <w:szCs w:val="24"/>
          <w:lang w:eastAsia="es-AR"/>
        </w:rPr>
        <w:t>si en la propia cartilla de prestadores (...) no están incluidos los profesionales que vienen atendiendo al paciente, (...) y que médicamente se muestra idónea en términos curativos y ha sido la elegida libremente por los actores, no hay impedimento ninguno en reputarla como implícitamente incluida en el grupo de profesionales que componen la referida cartilla a los fines de abonarle por sus tareas; y esto es así porque está en juego un derecho de jerarquía superior (salud-vida) y porque las obras sociales tienen un compromiso social con sus prestatarios que va mucho más allá de consideraciones puramente económicas”</w:t>
      </w:r>
      <w:r w:rsidRPr="00293337">
        <w:rPr>
          <w:rFonts w:ascii="Times New Roman" w:eastAsia="Times New Roman" w:hAnsi="Times New Roman" w:cs="Times New Roman"/>
          <w:sz w:val="24"/>
          <w:szCs w:val="24"/>
          <w:vertAlign w:val="superscript"/>
          <w:lang w:eastAsia="es-AR"/>
        </w:rPr>
        <w:footnoteReference w:id="7"/>
      </w:r>
      <w:r w:rsidRPr="00293337">
        <w:rPr>
          <w:rFonts w:ascii="Times New Roman" w:eastAsia="Times New Roman" w:hAnsi="Times New Roman" w:cs="Times New Roman"/>
          <w:sz w:val="24"/>
          <w:szCs w:val="24"/>
          <w:lang w:eastAsia="es-AR"/>
        </w:rPr>
        <w:t>.</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 xml:space="preserve">Así, la justicia ha reconocido lo que se conoce como el “principio de no interrupción”, estableciendo al respecto que </w:t>
      </w:r>
      <w:r w:rsidRPr="00293337">
        <w:rPr>
          <w:rFonts w:ascii="Times New Roman" w:eastAsia="Times New Roman" w:hAnsi="Times New Roman" w:cs="Times New Roman"/>
          <w:b/>
          <w:sz w:val="24"/>
          <w:szCs w:val="24"/>
          <w:lang w:eastAsia="es-AR"/>
        </w:rPr>
        <w:t xml:space="preserve">corresponde la cobertura integral (100% de los costos) de los </w:t>
      </w:r>
      <w:r w:rsidRPr="00293337">
        <w:rPr>
          <w:rFonts w:ascii="Times New Roman" w:eastAsia="Times New Roman" w:hAnsi="Times New Roman" w:cs="Times New Roman"/>
          <w:b/>
          <w:sz w:val="24"/>
          <w:szCs w:val="24"/>
          <w:lang w:eastAsia="es-AR"/>
        </w:rPr>
        <w:lastRenderedPageBreak/>
        <w:t>tratamientos con el/la profesional que actualmente viene tratando a la persona, toda vez que se encuentra comprometido el derecho de una persona con discapacidad a la protección integral a la salud y a su calidad de vida</w:t>
      </w:r>
      <w:r w:rsidRPr="00293337">
        <w:rPr>
          <w:rFonts w:ascii="Times New Roman" w:eastAsia="Times New Roman" w:hAnsi="Times New Roman" w:cs="Times New Roman"/>
          <w:sz w:val="24"/>
          <w:szCs w:val="24"/>
          <w:vertAlign w:val="superscript"/>
          <w:lang w:eastAsia="es-AR"/>
        </w:rPr>
        <w:footnoteReference w:id="8"/>
      </w:r>
      <w:r w:rsidRPr="00293337">
        <w:rPr>
          <w:rFonts w:ascii="Times New Roman" w:eastAsia="Times New Roman" w:hAnsi="Times New Roman" w:cs="Times New Roman"/>
          <w:sz w:val="24"/>
          <w:szCs w:val="24"/>
          <w:lang w:eastAsia="es-AR"/>
        </w:rPr>
        <w:t>. En este sentido, se ha sostenido que el principio de la no interrupción consiste en “</w:t>
      </w:r>
      <w:r w:rsidRPr="00293337">
        <w:rPr>
          <w:rFonts w:ascii="Times New Roman" w:eastAsia="Times New Roman" w:hAnsi="Times New Roman" w:cs="Times New Roman"/>
          <w:i/>
          <w:sz w:val="24"/>
          <w:szCs w:val="24"/>
          <w:lang w:eastAsia="es-AR"/>
        </w:rPr>
        <w:t>no discontinuar una situación favorable al paciente que se venía produciendo tal como (...) la realización de un tratamiento a resultas del cual se está produciendo una mejora en el estado de salud. La jerarquía del principio de no interrupción (...) encuentra su base en el principio de no regresividad y progresividad imperante en los pactos de derechos humanos</w:t>
      </w:r>
      <w:r w:rsidRPr="00293337">
        <w:rPr>
          <w:rFonts w:ascii="Times New Roman" w:eastAsia="Times New Roman" w:hAnsi="Times New Roman" w:cs="Times New Roman"/>
          <w:sz w:val="24"/>
          <w:szCs w:val="24"/>
          <w:lang w:eastAsia="es-AR"/>
        </w:rPr>
        <w:t>”</w:t>
      </w:r>
      <w:r w:rsidRPr="00293337">
        <w:rPr>
          <w:rFonts w:ascii="Times New Roman" w:eastAsia="Times New Roman" w:hAnsi="Times New Roman" w:cs="Times New Roman"/>
          <w:sz w:val="24"/>
          <w:szCs w:val="24"/>
          <w:vertAlign w:val="superscript"/>
          <w:lang w:eastAsia="es-AR"/>
        </w:rPr>
        <w:footnoteReference w:id="9"/>
      </w:r>
      <w:r w:rsidRPr="00293337">
        <w:rPr>
          <w:rFonts w:ascii="Times New Roman" w:eastAsia="Times New Roman" w:hAnsi="Times New Roman" w:cs="Times New Roman"/>
          <w:sz w:val="24"/>
          <w:szCs w:val="24"/>
          <w:lang w:eastAsia="es-AR"/>
        </w:rPr>
        <w:t>. De esta manera, se aplica el principio bajo análisis cuando una modificación del/de la prestador/a o la discontinuidad del tratamiento en cuestión pueda tener repercusiones negativas en la persona beneficiaria. Cabe mencionar que, al respecto, la CSJN ha sostenido que dentro de la estabilidad que suponen dichas prestaciones, “</w:t>
      </w:r>
      <w:r w:rsidRPr="00293337">
        <w:rPr>
          <w:rFonts w:ascii="Times New Roman" w:eastAsia="Times New Roman" w:hAnsi="Times New Roman" w:cs="Times New Roman"/>
          <w:i/>
          <w:sz w:val="24"/>
          <w:szCs w:val="24"/>
          <w:lang w:eastAsia="es-AR"/>
        </w:rPr>
        <w:t>el vínculo con un determinado profesional puede no resultar indiferente</w:t>
      </w:r>
      <w:r w:rsidRPr="00293337">
        <w:rPr>
          <w:rFonts w:ascii="Times New Roman" w:eastAsia="Times New Roman" w:hAnsi="Times New Roman" w:cs="Times New Roman"/>
          <w:sz w:val="24"/>
          <w:szCs w:val="24"/>
          <w:lang w:eastAsia="es-AR"/>
        </w:rPr>
        <w:t>”</w:t>
      </w:r>
      <w:r w:rsidRPr="00293337">
        <w:rPr>
          <w:rFonts w:ascii="Times New Roman" w:eastAsia="Times New Roman" w:hAnsi="Times New Roman" w:cs="Times New Roman"/>
          <w:sz w:val="24"/>
          <w:szCs w:val="24"/>
          <w:vertAlign w:val="superscript"/>
          <w:lang w:eastAsia="es-AR"/>
        </w:rPr>
        <w:footnoteReference w:id="10"/>
      </w:r>
      <w:r w:rsidRPr="00293337">
        <w:rPr>
          <w:rFonts w:ascii="Times New Roman" w:eastAsia="Times New Roman" w:hAnsi="Times New Roman" w:cs="Times New Roman"/>
          <w:sz w:val="24"/>
          <w:szCs w:val="24"/>
          <w:lang w:eastAsia="es-AR"/>
        </w:rPr>
        <w:t>.</w:t>
      </w:r>
    </w:p>
    <w:p w:rsidR="00293337" w:rsidRPr="00293337" w:rsidRDefault="00293337" w:rsidP="0064352C">
      <w:pPr>
        <w:widowControl w:val="0"/>
        <w:tabs>
          <w:tab w:val="left" w:pos="480"/>
        </w:tabs>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La justicia también resolvió que las obras sociales y empresas de medicina prepaga deben efectivizar la cobertura “</w:t>
      </w:r>
      <w:r w:rsidRPr="00293337">
        <w:rPr>
          <w:rFonts w:ascii="Times New Roman" w:eastAsia="Times New Roman" w:hAnsi="Times New Roman" w:cs="Times New Roman"/>
          <w:i/>
          <w:sz w:val="24"/>
          <w:szCs w:val="24"/>
          <w:lang w:eastAsia="es-AR"/>
        </w:rPr>
        <w:t>mediante el pago directo a los prestadores, o bien -subsidiariamente- mediante reintegros que se concreten en un plazo máximo de diez días hábiles desde la presentación de los comprobantes de pago correspondientes (...)”</w:t>
      </w:r>
      <w:r w:rsidRPr="00293337">
        <w:rPr>
          <w:rFonts w:ascii="Times New Roman" w:eastAsia="Times New Roman" w:hAnsi="Times New Roman" w:cs="Times New Roman"/>
          <w:sz w:val="24"/>
          <w:szCs w:val="24"/>
          <w:vertAlign w:val="superscript"/>
          <w:lang w:eastAsia="es-AR"/>
        </w:rPr>
        <w:footnoteReference w:id="11"/>
      </w:r>
      <w:r w:rsidRPr="00293337">
        <w:rPr>
          <w:rFonts w:ascii="Times New Roman" w:eastAsia="Times New Roman" w:hAnsi="Times New Roman" w:cs="Times New Roman"/>
          <w:sz w:val="24"/>
          <w:szCs w:val="24"/>
          <w:lang w:eastAsia="es-AR"/>
        </w:rPr>
        <w:t>.</w:t>
      </w:r>
      <w:r w:rsidRPr="00293337">
        <w:rPr>
          <w:rFonts w:ascii="Times New Roman" w:eastAsia="Times New Roman" w:hAnsi="Times New Roman" w:cs="Times New Roman"/>
          <w:i/>
          <w:sz w:val="24"/>
          <w:szCs w:val="24"/>
          <w:lang w:eastAsia="es-AR"/>
        </w:rPr>
        <w:t xml:space="preserve"> </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b/>
          <w:sz w:val="24"/>
          <w:szCs w:val="24"/>
          <w:lang w:eastAsia="es-AR"/>
        </w:rPr>
        <w:t xml:space="preserve">Negar el reintegro constituye un incumplimiento de las obligaciones legales de las obras sociales y empresas de medicina prepaga y pone en riesgo la continuidad e integralidad de las prestaciones garantizadas por la ley 24.901 y, con ello, los derechos humanos fundamentales de las personas con discapacidad. </w:t>
      </w:r>
      <w:r w:rsidRPr="00293337">
        <w:rPr>
          <w:rFonts w:ascii="Times New Roman" w:eastAsia="Times New Roman" w:hAnsi="Times New Roman" w:cs="Times New Roman"/>
          <w:sz w:val="24"/>
          <w:szCs w:val="24"/>
          <w:lang w:eastAsia="es-AR"/>
        </w:rPr>
        <w:t>Asimismo, atenta contra el principio de igualdad y no discriminación, pues en los hechos implica que “</w:t>
      </w:r>
      <w:r w:rsidRPr="00293337">
        <w:rPr>
          <w:rFonts w:ascii="Times New Roman" w:eastAsia="Times New Roman" w:hAnsi="Times New Roman" w:cs="Times New Roman"/>
          <w:i/>
          <w:sz w:val="24"/>
          <w:szCs w:val="24"/>
          <w:lang w:eastAsia="es-AR"/>
        </w:rPr>
        <w:t>solo las personas que tienen capacidad económica para adelantar los pagos puedan gozar del derecho, generándose así una discriminación indirecta en razón de las condiciones económicas</w:t>
      </w:r>
      <w:r w:rsidRPr="00293337">
        <w:rPr>
          <w:rFonts w:ascii="Times New Roman" w:eastAsia="Times New Roman" w:hAnsi="Times New Roman" w:cs="Times New Roman"/>
          <w:sz w:val="24"/>
          <w:szCs w:val="24"/>
          <w:lang w:eastAsia="es-AR"/>
        </w:rPr>
        <w:t>”</w:t>
      </w:r>
      <w:r w:rsidRPr="00293337">
        <w:rPr>
          <w:rFonts w:ascii="Times New Roman" w:eastAsia="Times New Roman" w:hAnsi="Times New Roman" w:cs="Times New Roman"/>
          <w:sz w:val="24"/>
          <w:szCs w:val="24"/>
          <w:vertAlign w:val="superscript"/>
          <w:lang w:eastAsia="es-AR"/>
        </w:rPr>
        <w:footnoteReference w:id="12"/>
      </w:r>
      <w:r w:rsidRPr="00293337">
        <w:rPr>
          <w:rFonts w:ascii="Times New Roman" w:eastAsia="Times New Roman" w:hAnsi="Times New Roman" w:cs="Times New Roman"/>
          <w:sz w:val="24"/>
          <w:szCs w:val="24"/>
          <w:lang w:eastAsia="es-AR"/>
        </w:rPr>
        <w:t xml:space="preserve">. </w:t>
      </w:r>
    </w:p>
    <w:p w:rsidR="00293337" w:rsidRPr="00293337" w:rsidRDefault="00293337" w:rsidP="0064352C">
      <w:pPr>
        <w:widowControl w:val="0"/>
        <w:tabs>
          <w:tab w:val="center" w:pos="705"/>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ab/>
      </w:r>
      <w:r w:rsidRPr="00293337">
        <w:rPr>
          <w:rFonts w:ascii="Times New Roman" w:eastAsia="Times New Roman" w:hAnsi="Times New Roman" w:cs="Times New Roman"/>
          <w:sz w:val="24"/>
          <w:szCs w:val="24"/>
          <w:lang w:eastAsia="es-AR"/>
        </w:rPr>
        <w:tab/>
        <w:t xml:space="preserve">En este punto, cabe recordar que _______________ </w:t>
      </w:r>
      <w:r w:rsidRPr="00293337">
        <w:rPr>
          <w:rFonts w:ascii="Times New Roman" w:eastAsia="Times New Roman" w:hAnsi="Times New Roman" w:cs="Times New Roman"/>
          <w:i/>
          <w:sz w:val="24"/>
          <w:szCs w:val="24"/>
          <w:shd w:val="clear" w:color="auto" w:fill="C9DAF8"/>
          <w:lang w:eastAsia="es-AR"/>
        </w:rPr>
        <w:t>(completar según corresponda con: el Ministerio de Salud de la Provincia, la Secretaría de Salud de la Provincia, etc.)</w:t>
      </w:r>
      <w:r w:rsidRPr="00293337">
        <w:rPr>
          <w:rFonts w:ascii="Times New Roman" w:eastAsia="Times New Roman" w:hAnsi="Times New Roman" w:cs="Times New Roman"/>
          <w:sz w:val="24"/>
          <w:szCs w:val="24"/>
          <w:lang w:eastAsia="es-AR"/>
        </w:rPr>
        <w:t xml:space="preserve"> es el organismo encargado de controlar a los actores del sector salud, para garantizar que cumplan sus obligaciones y asegurar la efectiva realización del derecho de las personas con discapacidad a gozar de todas las </w:t>
      </w:r>
      <w:r w:rsidRPr="00293337">
        <w:rPr>
          <w:rFonts w:ascii="Times New Roman" w:eastAsia="Times New Roman" w:hAnsi="Times New Roman" w:cs="Times New Roman"/>
          <w:sz w:val="24"/>
          <w:szCs w:val="24"/>
          <w:lang w:eastAsia="es-AR"/>
        </w:rPr>
        <w:lastRenderedPageBreak/>
        <w:t xml:space="preserve">prestaciones establecidas en la legislación vigente. </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b/>
          <w:sz w:val="24"/>
          <w:szCs w:val="24"/>
          <w:lang w:eastAsia="es-AR"/>
        </w:rPr>
      </w:pPr>
      <w:r w:rsidRPr="00293337">
        <w:rPr>
          <w:rFonts w:ascii="Times New Roman" w:eastAsia="Times New Roman" w:hAnsi="Times New Roman" w:cs="Times New Roman"/>
          <w:sz w:val="24"/>
          <w:szCs w:val="24"/>
          <w:lang w:eastAsia="es-AR"/>
        </w:rPr>
        <w:t xml:space="preserve">Por tal motivo, tiene la obligación de subsanar en forma inmediata la conducta de ___________________ </w:t>
      </w:r>
      <w:r w:rsidRPr="00293337">
        <w:rPr>
          <w:rFonts w:ascii="Times New Roman" w:eastAsia="Times New Roman" w:hAnsi="Times New Roman" w:cs="Times New Roman"/>
          <w:i/>
          <w:sz w:val="24"/>
          <w:szCs w:val="24"/>
          <w:shd w:val="clear" w:color="auto" w:fill="C9DAF8"/>
          <w:lang w:eastAsia="es-AR"/>
        </w:rPr>
        <w:t>(completar con el nombre de la obra social provincial)</w:t>
      </w:r>
      <w:r w:rsidRPr="00293337">
        <w:rPr>
          <w:rFonts w:ascii="Times New Roman" w:eastAsia="Times New Roman" w:hAnsi="Times New Roman" w:cs="Times New Roman"/>
          <w:i/>
          <w:sz w:val="24"/>
          <w:szCs w:val="24"/>
          <w:lang w:eastAsia="es-AR"/>
        </w:rPr>
        <w:t>,</w:t>
      </w:r>
      <w:r w:rsidRPr="00293337">
        <w:rPr>
          <w:rFonts w:ascii="Times New Roman" w:eastAsia="Times New Roman" w:hAnsi="Times New Roman" w:cs="Times New Roman"/>
          <w:sz w:val="24"/>
          <w:szCs w:val="24"/>
          <w:lang w:eastAsia="es-AR"/>
        </w:rPr>
        <w:t xml:space="preserve"> e instarla a revertir su decisión. Asimismo, deberá aplicar las sanciones correspondientes cuando procedan. </w:t>
      </w:r>
    </w:p>
    <w:p w:rsidR="00293337" w:rsidRPr="00293337" w:rsidRDefault="00293337" w:rsidP="0064352C">
      <w:pPr>
        <w:widowControl w:val="0"/>
        <w:numPr>
          <w:ilvl w:val="0"/>
          <w:numId w:val="4"/>
        </w:numPr>
        <w:spacing w:before="360" w:after="360" w:line="360" w:lineRule="auto"/>
        <w:ind w:left="714" w:hanging="357"/>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b/>
          <w:sz w:val="24"/>
          <w:szCs w:val="24"/>
          <w:lang w:eastAsia="es-AR"/>
        </w:rPr>
        <w:t xml:space="preserve"> Prueba</w:t>
      </w:r>
    </w:p>
    <w:p w:rsidR="00293337" w:rsidRPr="00293337" w:rsidRDefault="00293337" w:rsidP="0064352C">
      <w:pPr>
        <w:widowControl w:val="0"/>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ab/>
        <w:t>Adjunto a esta nota copia simple de la siguiente documentación:</w:t>
      </w:r>
    </w:p>
    <w:p w:rsidR="00293337" w:rsidRPr="00293337" w:rsidRDefault="00293337"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Certificado Único de Discapacidad.</w:t>
      </w:r>
    </w:p>
    <w:p w:rsidR="00293337" w:rsidRPr="00293337" w:rsidRDefault="00AA3B9D"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AA3B9D">
        <w:rPr>
          <w:rFonts w:ascii="Times New Roman" w:eastAsia="Times New Roman" w:hAnsi="Times New Roman" w:cs="Times New Roman"/>
          <w:sz w:val="24"/>
          <w:szCs w:val="24"/>
          <w:lang w:eastAsia="es-AR"/>
        </w:rPr>
        <w:t xml:space="preserve">Informe médico de fecha __________ </w:t>
      </w:r>
      <w:r w:rsidRPr="00AA3B9D">
        <w:rPr>
          <w:rFonts w:ascii="Times New Roman" w:eastAsia="Times New Roman" w:hAnsi="Times New Roman" w:cs="Times New Roman"/>
          <w:i/>
          <w:sz w:val="24"/>
          <w:szCs w:val="24"/>
          <w:shd w:val="clear" w:color="auto" w:fill="C9DAF8"/>
          <w:lang w:eastAsia="es-AR"/>
        </w:rPr>
        <w:t>(completar con la fecha del informe)</w:t>
      </w:r>
      <w:r w:rsidRPr="00AA3B9D">
        <w:rPr>
          <w:rFonts w:ascii="Times New Roman" w:eastAsia="Times New Roman" w:hAnsi="Times New Roman" w:cs="Times New Roman"/>
          <w:sz w:val="24"/>
          <w:szCs w:val="24"/>
          <w:lang w:eastAsia="es-AR"/>
        </w:rPr>
        <w:t xml:space="preserve"> suscripto por el/la Dr</w:t>
      </w:r>
      <w:proofErr w:type="gramStart"/>
      <w:r w:rsidRPr="00AA3B9D">
        <w:rPr>
          <w:rFonts w:ascii="Times New Roman" w:eastAsia="Times New Roman" w:hAnsi="Times New Roman" w:cs="Times New Roman"/>
          <w:sz w:val="24"/>
          <w:szCs w:val="24"/>
          <w:lang w:eastAsia="es-AR"/>
        </w:rPr>
        <w:t>./</w:t>
      </w:r>
      <w:proofErr w:type="gramEnd"/>
      <w:r w:rsidRPr="00AA3B9D">
        <w:rPr>
          <w:rFonts w:ascii="Times New Roman" w:eastAsia="Times New Roman" w:hAnsi="Times New Roman" w:cs="Times New Roman"/>
          <w:sz w:val="24"/>
          <w:szCs w:val="24"/>
          <w:lang w:eastAsia="es-AR"/>
        </w:rPr>
        <w:t>a ______________</w:t>
      </w:r>
      <w:r w:rsidRPr="00AA3B9D">
        <w:rPr>
          <w:rFonts w:ascii="Times New Roman" w:eastAsia="Times New Roman" w:hAnsi="Times New Roman" w:cs="Times New Roman"/>
          <w:i/>
          <w:sz w:val="24"/>
          <w:szCs w:val="24"/>
          <w:shd w:val="clear" w:color="auto" w:fill="C9DAF8"/>
          <w:lang w:eastAsia="es-AR"/>
        </w:rPr>
        <w:t>(completar con el nombre del/de la médico/a. El informe debe ser actual, contener de manera específica el diagnóstico, e indicar la prestación cuyo reintegro se solicita)</w:t>
      </w:r>
      <w:r w:rsidR="00293337" w:rsidRPr="00293337">
        <w:rPr>
          <w:rFonts w:ascii="Times New Roman" w:eastAsia="Times New Roman" w:hAnsi="Times New Roman" w:cs="Times New Roman"/>
          <w:i/>
          <w:sz w:val="24"/>
          <w:szCs w:val="24"/>
          <w:shd w:val="clear" w:color="auto" w:fill="C9DAF8"/>
          <w:lang w:eastAsia="es-AR"/>
        </w:rPr>
        <w:t>.</w:t>
      </w:r>
    </w:p>
    <w:p w:rsidR="00293337" w:rsidRPr="00293337" w:rsidRDefault="00293337"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Comprobantes de gastos realizados para la cobertura de la prestación.</w:t>
      </w:r>
    </w:p>
    <w:p w:rsidR="00293337" w:rsidRPr="00293337" w:rsidRDefault="00293337"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Comprobantes de los reintegros de los gastos realizados con la demora indicada </w:t>
      </w:r>
      <w:r w:rsidRPr="00293337">
        <w:rPr>
          <w:rFonts w:ascii="Times New Roman" w:eastAsia="Times New Roman" w:hAnsi="Times New Roman" w:cs="Times New Roman"/>
          <w:i/>
          <w:sz w:val="24"/>
          <w:szCs w:val="24"/>
          <w:shd w:val="clear" w:color="auto" w:fill="C9DAF8"/>
          <w:lang w:eastAsia="es-AR"/>
        </w:rPr>
        <w:t>(solo agregar este ítem si hubo demoras previas)</w:t>
      </w:r>
    </w:p>
    <w:p w:rsidR="00293337" w:rsidRPr="00293337" w:rsidRDefault="00293337"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Constancia de la respuesta de la entidad</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i/>
          <w:sz w:val="24"/>
          <w:szCs w:val="24"/>
          <w:shd w:val="clear" w:color="auto" w:fill="C9DAF8"/>
          <w:lang w:eastAsia="es-AR"/>
        </w:rPr>
        <w:t>(solo agregar este ítem si existió respuesta escrita de la obra social provincial en forma previa al reclamo)</w:t>
      </w:r>
    </w:p>
    <w:p w:rsidR="00293337" w:rsidRPr="00293337" w:rsidRDefault="00293337" w:rsidP="0064352C">
      <w:pPr>
        <w:widowControl w:val="0"/>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Constancia del reclamo enviado </w:t>
      </w:r>
      <w:r w:rsidRPr="00293337">
        <w:rPr>
          <w:rFonts w:ascii="Times New Roman" w:eastAsia="Times New Roman" w:hAnsi="Times New Roman" w:cs="Times New Roman"/>
          <w:i/>
          <w:sz w:val="24"/>
          <w:szCs w:val="24"/>
          <w:shd w:val="clear" w:color="auto" w:fill="C9DAF8"/>
          <w:lang w:eastAsia="es-AR"/>
        </w:rPr>
        <w:t>(solo agregar este ítem si existió respuesta escrita de la obra social provincial en forma previa al reclamo)</w:t>
      </w:r>
    </w:p>
    <w:p w:rsidR="00293337" w:rsidRPr="00293337" w:rsidRDefault="00293337" w:rsidP="0064352C">
      <w:pPr>
        <w:widowControl w:val="0"/>
        <w:numPr>
          <w:ilvl w:val="0"/>
          <w:numId w:val="3"/>
        </w:numPr>
        <w:spacing w:before="100" w:beforeAutospacing="1" w:after="100" w:afterAutospacing="1" w:line="360" w:lineRule="auto"/>
        <w:ind w:left="714" w:hanging="357"/>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Constancia de la carta documento enviada </w:t>
      </w:r>
      <w:r w:rsidRPr="00293337">
        <w:rPr>
          <w:rFonts w:ascii="Times New Roman" w:eastAsia="Times New Roman" w:hAnsi="Times New Roman" w:cs="Times New Roman"/>
          <w:i/>
          <w:sz w:val="24"/>
          <w:szCs w:val="24"/>
          <w:shd w:val="clear" w:color="auto" w:fill="C9DAF8"/>
          <w:lang w:eastAsia="es-AR"/>
        </w:rPr>
        <w:t>(solo agregar este ítem si existió respuesta escrita de la obra social provincial en forma previa al reclamo)</w:t>
      </w:r>
    </w:p>
    <w:p w:rsidR="00293337" w:rsidRPr="00293337" w:rsidRDefault="00293337" w:rsidP="0064352C">
      <w:pPr>
        <w:widowControl w:val="0"/>
        <w:numPr>
          <w:ilvl w:val="0"/>
          <w:numId w:val="4"/>
        </w:numPr>
        <w:spacing w:before="360" w:after="360" w:line="360" w:lineRule="auto"/>
        <w:ind w:left="714" w:hanging="357"/>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b/>
          <w:sz w:val="24"/>
          <w:szCs w:val="24"/>
          <w:lang w:eastAsia="es-AR"/>
        </w:rPr>
        <w:t xml:space="preserve"> Solicitud</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A raíz de lo expuesto, solicito que en su carácter de organismo estatal responsable de regulación y control de los actores del sector salud, y con el objeto de asegurar la efectiva realización del derecho a gozar las prestaciones establecidas en la legislación vigente, inste a _______________ </w:t>
      </w:r>
      <w:r w:rsidRPr="00293337">
        <w:rPr>
          <w:rFonts w:ascii="Times New Roman" w:eastAsia="Times New Roman" w:hAnsi="Times New Roman" w:cs="Times New Roman"/>
          <w:i/>
          <w:sz w:val="24"/>
          <w:szCs w:val="24"/>
          <w:shd w:val="clear" w:color="auto" w:fill="C9DAF8"/>
          <w:lang w:eastAsia="es-AR"/>
        </w:rPr>
        <w:t>(completar con el nombre de la obra social provincial)</w:t>
      </w: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sz w:val="24"/>
          <w:szCs w:val="24"/>
          <w:lang w:eastAsia="es-AR"/>
        </w:rPr>
        <w:t xml:space="preserve">a realizar el reintegro total e integral (100%) de lo abonado en concepto de ________________ </w:t>
      </w:r>
      <w:r w:rsidRPr="00293337">
        <w:rPr>
          <w:rFonts w:ascii="Times New Roman" w:eastAsia="Times New Roman" w:hAnsi="Times New Roman" w:cs="Times New Roman"/>
          <w:i/>
          <w:sz w:val="24"/>
          <w:szCs w:val="24"/>
          <w:shd w:val="clear" w:color="auto" w:fill="C9DAF8"/>
          <w:lang w:eastAsia="es-AR"/>
        </w:rPr>
        <w:t>(completar con la prestación que se haya pagado, por ejemplo: “honorarios profesionales”, “medicamentos”, “prótesis”, etc.)</w:t>
      </w:r>
      <w:r w:rsidRPr="00293337">
        <w:rPr>
          <w:rFonts w:ascii="Times New Roman" w:eastAsia="Times New Roman" w:hAnsi="Times New Roman" w:cs="Times New Roman"/>
          <w:i/>
          <w:sz w:val="24"/>
          <w:szCs w:val="24"/>
          <w:lang w:eastAsia="es-AR"/>
        </w:rPr>
        <w:t>,</w:t>
      </w:r>
      <w:r w:rsidRPr="00293337">
        <w:rPr>
          <w:rFonts w:ascii="Times New Roman" w:eastAsia="Times New Roman" w:hAnsi="Times New Roman" w:cs="Times New Roman"/>
          <w:sz w:val="24"/>
          <w:szCs w:val="24"/>
          <w:lang w:eastAsia="es-AR"/>
        </w:rPr>
        <w:t xml:space="preserve"> y a que en adelante realice el reintegro en tiempo y forma o, e</w:t>
      </w:r>
      <w:bookmarkStart w:id="1" w:name="_GoBack"/>
      <w:bookmarkEnd w:id="1"/>
      <w:r w:rsidRPr="00293337">
        <w:rPr>
          <w:rFonts w:ascii="Times New Roman" w:eastAsia="Times New Roman" w:hAnsi="Times New Roman" w:cs="Times New Roman"/>
          <w:sz w:val="24"/>
          <w:szCs w:val="24"/>
          <w:lang w:eastAsia="es-AR"/>
        </w:rPr>
        <w:t>n su defecto, abone directamente a los prestadores y/o profesionales. Finalmente, solicito que tenga a bien dar respuesta por escrito a la presente solicitud.</w:t>
      </w:r>
    </w:p>
    <w:p w:rsidR="00293337" w:rsidRPr="00293337" w:rsidRDefault="00293337" w:rsidP="0064352C">
      <w:pPr>
        <w:widowControl w:val="0"/>
        <w:spacing w:before="100" w:beforeAutospacing="1" w:after="100" w:afterAutospacing="1" w:line="360" w:lineRule="auto"/>
        <w:ind w:firstLine="720"/>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Sin otro particular y a la espera de su pronta respuesta, lo/a saludo cordialmente.</w:t>
      </w:r>
    </w:p>
    <w:p w:rsidR="00293337" w:rsidRPr="00293337" w:rsidRDefault="00293337" w:rsidP="00293337">
      <w:pPr>
        <w:widowControl w:val="0"/>
        <w:spacing w:before="200" w:after="200" w:line="360" w:lineRule="auto"/>
        <w:jc w:val="both"/>
        <w:rPr>
          <w:rFonts w:ascii="Times New Roman" w:eastAsia="Times New Roman" w:hAnsi="Times New Roman" w:cs="Times New Roman"/>
          <w:sz w:val="24"/>
          <w:szCs w:val="24"/>
          <w:lang w:eastAsia="es-AR"/>
        </w:rPr>
      </w:pPr>
    </w:p>
    <w:p w:rsidR="00293337" w:rsidRPr="00293337" w:rsidRDefault="00293337" w:rsidP="00293337">
      <w:pPr>
        <w:widowControl w:val="0"/>
        <w:spacing w:before="200" w:after="200" w:line="360" w:lineRule="auto"/>
        <w:jc w:val="both"/>
        <w:rPr>
          <w:rFonts w:ascii="Times New Roman" w:eastAsia="Times New Roman" w:hAnsi="Times New Roman" w:cs="Times New Roman"/>
          <w:sz w:val="24"/>
          <w:szCs w:val="24"/>
          <w:lang w:eastAsia="es-AR"/>
        </w:rPr>
      </w:pPr>
    </w:p>
    <w:p w:rsidR="00293337" w:rsidRPr="00293337" w:rsidRDefault="00293337" w:rsidP="0064352C">
      <w:pPr>
        <w:widowControl w:val="0"/>
        <w:spacing w:before="240" w:after="0" w:line="360" w:lineRule="auto"/>
        <w:jc w:val="right"/>
        <w:rPr>
          <w:rFonts w:ascii="Times New Roman" w:eastAsia="Times New Roman" w:hAnsi="Times New Roman" w:cs="Times New Roman"/>
          <w:i/>
          <w:sz w:val="24"/>
          <w:szCs w:val="24"/>
          <w:lang w:eastAsia="es-AR"/>
        </w:rPr>
      </w:pPr>
      <w:r w:rsidRPr="00293337">
        <w:rPr>
          <w:rFonts w:ascii="Times New Roman" w:eastAsia="Times New Roman" w:hAnsi="Times New Roman" w:cs="Times New Roman"/>
          <w:i/>
          <w:sz w:val="24"/>
          <w:szCs w:val="24"/>
          <w:lang w:eastAsia="es-AR"/>
        </w:rPr>
        <w:t xml:space="preserve">                                                         </w:t>
      </w:r>
      <w:r w:rsidRPr="00293337">
        <w:rPr>
          <w:rFonts w:ascii="Times New Roman" w:eastAsia="Times New Roman" w:hAnsi="Times New Roman" w:cs="Times New Roman"/>
          <w:i/>
          <w:sz w:val="24"/>
          <w:szCs w:val="24"/>
          <w:lang w:eastAsia="es-AR"/>
        </w:rPr>
        <w:tab/>
        <w:t>____________________________</w:t>
      </w:r>
    </w:p>
    <w:p w:rsidR="00293337" w:rsidRPr="00293337" w:rsidRDefault="00293337" w:rsidP="0064352C">
      <w:pPr>
        <w:widowControl w:val="0"/>
        <w:spacing w:after="360" w:line="360" w:lineRule="auto"/>
        <w:jc w:val="right"/>
        <w:rPr>
          <w:rFonts w:ascii="Times New Roman" w:eastAsia="Times New Roman" w:hAnsi="Times New Roman" w:cs="Times New Roman"/>
          <w:i/>
          <w:sz w:val="24"/>
          <w:szCs w:val="24"/>
          <w:shd w:val="clear" w:color="auto" w:fill="C9DAF8"/>
          <w:lang w:eastAsia="es-AR"/>
        </w:rPr>
      </w:pPr>
      <w:r w:rsidRPr="00293337">
        <w:rPr>
          <w:rFonts w:ascii="Times New Roman" w:eastAsia="Times New Roman" w:hAnsi="Times New Roman" w:cs="Times New Roman"/>
          <w:i/>
          <w:sz w:val="24"/>
          <w:szCs w:val="24"/>
          <w:shd w:val="clear" w:color="auto" w:fill="C9DAF8"/>
          <w:lang w:eastAsia="es-AR"/>
        </w:rPr>
        <w:t>(</w:t>
      </w:r>
      <w:proofErr w:type="gramStart"/>
      <w:r w:rsidRPr="00293337">
        <w:rPr>
          <w:rFonts w:ascii="Times New Roman" w:eastAsia="Times New Roman" w:hAnsi="Times New Roman" w:cs="Times New Roman"/>
          <w:i/>
          <w:sz w:val="24"/>
          <w:szCs w:val="24"/>
          <w:shd w:val="clear" w:color="auto" w:fill="C9DAF8"/>
          <w:lang w:eastAsia="es-AR"/>
        </w:rPr>
        <w:t>firma</w:t>
      </w:r>
      <w:proofErr w:type="gramEnd"/>
      <w:r w:rsidRPr="00293337">
        <w:rPr>
          <w:rFonts w:ascii="Times New Roman" w:eastAsia="Times New Roman" w:hAnsi="Times New Roman" w:cs="Times New Roman"/>
          <w:i/>
          <w:sz w:val="24"/>
          <w:szCs w:val="24"/>
          <w:shd w:val="clear" w:color="auto" w:fill="C9DAF8"/>
          <w:lang w:eastAsia="es-AR"/>
        </w:rPr>
        <w:t xml:space="preserve"> y aclaración de la persona que presenta el reclamo)</w:t>
      </w:r>
    </w:p>
    <w:p w:rsidR="00293337" w:rsidRPr="00293337" w:rsidRDefault="00293337" w:rsidP="00293337">
      <w:pPr>
        <w:widowControl w:val="0"/>
        <w:spacing w:before="200" w:after="200" w:line="360" w:lineRule="auto"/>
        <w:jc w:val="both"/>
        <w:rPr>
          <w:rFonts w:ascii="Times New Roman" w:eastAsia="Times New Roman" w:hAnsi="Times New Roman" w:cs="Times New Roman"/>
          <w:sz w:val="24"/>
          <w:szCs w:val="24"/>
          <w:lang w:eastAsia="es-AR"/>
        </w:rPr>
      </w:pPr>
      <w:r w:rsidRPr="00293337">
        <w:rPr>
          <w:rFonts w:ascii="Times New Roman" w:eastAsia="Times New Roman" w:hAnsi="Times New Roman" w:cs="Times New Roman"/>
          <w:sz w:val="24"/>
          <w:szCs w:val="24"/>
          <w:lang w:eastAsia="es-AR"/>
        </w:rPr>
        <w:t xml:space="preserve">_____________________ </w:t>
      </w:r>
      <w:r w:rsidRPr="00293337">
        <w:rPr>
          <w:rFonts w:ascii="Times New Roman" w:eastAsia="Times New Roman" w:hAnsi="Times New Roman" w:cs="Times New Roman"/>
          <w:i/>
          <w:sz w:val="24"/>
          <w:szCs w:val="24"/>
          <w:shd w:val="clear" w:color="auto" w:fill="C9DAF8"/>
          <w:lang w:eastAsia="es-AR"/>
        </w:rPr>
        <w:t>(completar con los datos de contacto de la persona que presenta el reclamo: teléfono, correo electrónico y/o domicilio)</w:t>
      </w:r>
    </w:p>
    <w:p w:rsidR="00871BE7" w:rsidRPr="00293337" w:rsidRDefault="00871BE7" w:rsidP="00293337"/>
    <w:sectPr w:rsidR="00871BE7" w:rsidRPr="00293337" w:rsidSect="00293337">
      <w:pgSz w:w="11900" w:h="16840"/>
      <w:pgMar w:top="1134" w:right="1134" w:bottom="1134" w:left="1134" w:header="556"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66" w:rsidRDefault="00D74B66" w:rsidP="00A6588D">
      <w:pPr>
        <w:spacing w:after="0" w:line="240" w:lineRule="auto"/>
      </w:pPr>
      <w:r>
        <w:separator/>
      </w:r>
    </w:p>
  </w:endnote>
  <w:endnote w:type="continuationSeparator" w:id="0">
    <w:p w:rsidR="00D74B66" w:rsidRDefault="00D74B66" w:rsidP="00A6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66" w:rsidRDefault="00D74B66" w:rsidP="00A6588D">
      <w:pPr>
        <w:spacing w:after="0" w:line="240" w:lineRule="auto"/>
      </w:pPr>
      <w:r>
        <w:separator/>
      </w:r>
    </w:p>
  </w:footnote>
  <w:footnote w:type="continuationSeparator" w:id="0">
    <w:p w:rsidR="00D74B66" w:rsidRDefault="00D74B66" w:rsidP="00A6588D">
      <w:pPr>
        <w:spacing w:after="0" w:line="240" w:lineRule="auto"/>
      </w:pPr>
      <w:r>
        <w:continuationSeparator/>
      </w:r>
    </w:p>
  </w:footnote>
  <w:footnote w:id="1">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Cámara Civil, Sala H, “L.D.B, I.M. s/ determinación de la capacidad”, 22</w:t>
      </w:r>
      <w:r w:rsidR="0064352C">
        <w:rPr>
          <w:rFonts w:ascii="Times New Roman" w:hAnsi="Times New Roman" w:cs="Times New Roman"/>
          <w:sz w:val="20"/>
          <w:szCs w:val="20"/>
        </w:rPr>
        <w:t>/10/2018,</w:t>
      </w:r>
      <w:r w:rsidRPr="0064352C">
        <w:rPr>
          <w:rFonts w:ascii="Times New Roman" w:hAnsi="Times New Roman" w:cs="Times New Roman"/>
          <w:sz w:val="20"/>
          <w:szCs w:val="20"/>
        </w:rPr>
        <w:t xml:space="preserve"> p. 2.</w:t>
      </w:r>
    </w:p>
  </w:footnote>
  <w:footnote w:id="2">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w:t>
      </w:r>
      <w:r w:rsidRPr="0064352C">
        <w:rPr>
          <w:rFonts w:ascii="Times New Roman" w:hAnsi="Times New Roman" w:cs="Times New Roman"/>
          <w:i/>
          <w:sz w:val="20"/>
          <w:szCs w:val="20"/>
        </w:rPr>
        <w:t>Cfr</w:t>
      </w:r>
      <w:r w:rsidRPr="0064352C">
        <w:rPr>
          <w:rFonts w:ascii="Times New Roman" w:hAnsi="Times New Roman" w:cs="Times New Roman"/>
          <w:sz w:val="20"/>
          <w:szCs w:val="20"/>
        </w:rPr>
        <w:t>. C</w:t>
      </w:r>
      <w:r w:rsidR="0064352C">
        <w:rPr>
          <w:rFonts w:ascii="Times New Roman" w:hAnsi="Times New Roman" w:cs="Times New Roman"/>
          <w:sz w:val="20"/>
          <w:szCs w:val="20"/>
        </w:rPr>
        <w:t xml:space="preserve">ámara </w:t>
      </w:r>
      <w:r w:rsidRPr="0064352C">
        <w:rPr>
          <w:rFonts w:ascii="Times New Roman" w:hAnsi="Times New Roman" w:cs="Times New Roman"/>
          <w:sz w:val="20"/>
          <w:szCs w:val="20"/>
        </w:rPr>
        <w:t>N</w:t>
      </w:r>
      <w:r w:rsidR="0064352C">
        <w:rPr>
          <w:rFonts w:ascii="Times New Roman" w:hAnsi="Times New Roman" w:cs="Times New Roman"/>
          <w:sz w:val="20"/>
          <w:szCs w:val="20"/>
        </w:rPr>
        <w:t>acional Civil y Comercial Federal, S</w:t>
      </w:r>
      <w:r w:rsidRPr="0064352C">
        <w:rPr>
          <w:rFonts w:ascii="Times New Roman" w:hAnsi="Times New Roman" w:cs="Times New Roman"/>
          <w:sz w:val="20"/>
          <w:szCs w:val="20"/>
        </w:rPr>
        <w:t>ala III, causas 4706/15 (10</w:t>
      </w:r>
      <w:r w:rsidR="0064352C">
        <w:rPr>
          <w:rFonts w:ascii="Times New Roman" w:hAnsi="Times New Roman" w:cs="Times New Roman"/>
          <w:sz w:val="20"/>
          <w:szCs w:val="20"/>
        </w:rPr>
        <w:t>/03/2015</w:t>
      </w:r>
      <w:r w:rsidRPr="0064352C">
        <w:rPr>
          <w:rFonts w:ascii="Times New Roman" w:hAnsi="Times New Roman" w:cs="Times New Roman"/>
          <w:sz w:val="20"/>
          <w:szCs w:val="20"/>
        </w:rPr>
        <w:t>) y 1395/14 (16</w:t>
      </w:r>
      <w:r w:rsidR="0064352C">
        <w:rPr>
          <w:rFonts w:ascii="Times New Roman" w:hAnsi="Times New Roman" w:cs="Times New Roman"/>
          <w:sz w:val="20"/>
          <w:szCs w:val="20"/>
        </w:rPr>
        <w:t>/12/2014</w:t>
      </w:r>
      <w:r w:rsidRPr="0064352C">
        <w:rPr>
          <w:rFonts w:ascii="Times New Roman" w:hAnsi="Times New Roman" w:cs="Times New Roman"/>
          <w:sz w:val="20"/>
          <w:szCs w:val="20"/>
        </w:rPr>
        <w:t>).</w:t>
      </w:r>
    </w:p>
  </w:footnote>
  <w:footnote w:id="3">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w:t>
      </w:r>
      <w:proofErr w:type="spellStart"/>
      <w:r w:rsidRPr="0064352C">
        <w:rPr>
          <w:rFonts w:ascii="Times New Roman" w:hAnsi="Times New Roman" w:cs="Times New Roman"/>
          <w:sz w:val="20"/>
          <w:szCs w:val="20"/>
        </w:rPr>
        <w:t>Crisci</w:t>
      </w:r>
      <w:proofErr w:type="spellEnd"/>
      <w:r w:rsidRPr="0064352C">
        <w:rPr>
          <w:rFonts w:ascii="Times New Roman" w:hAnsi="Times New Roman" w:cs="Times New Roman"/>
          <w:sz w:val="20"/>
          <w:szCs w:val="20"/>
        </w:rPr>
        <w:t>, A</w:t>
      </w:r>
      <w:r w:rsidR="0064352C">
        <w:rPr>
          <w:rFonts w:ascii="Times New Roman" w:hAnsi="Times New Roman" w:cs="Times New Roman"/>
          <w:sz w:val="20"/>
          <w:szCs w:val="20"/>
        </w:rPr>
        <w:t>.</w:t>
      </w:r>
      <w:r w:rsidRPr="0064352C">
        <w:rPr>
          <w:rFonts w:ascii="Times New Roman" w:hAnsi="Times New Roman" w:cs="Times New Roman"/>
          <w:sz w:val="20"/>
          <w:szCs w:val="20"/>
        </w:rPr>
        <w:t>, Casuística de la cobertura por reintegros en la Le</w:t>
      </w:r>
      <w:r w:rsidR="0064352C">
        <w:rPr>
          <w:rFonts w:ascii="Times New Roman" w:hAnsi="Times New Roman" w:cs="Times New Roman"/>
          <w:sz w:val="20"/>
          <w:szCs w:val="20"/>
        </w:rPr>
        <w:t>y de Discapacidad, El Derecho, D</w:t>
      </w:r>
      <w:r w:rsidRPr="0064352C">
        <w:rPr>
          <w:rFonts w:ascii="Times New Roman" w:hAnsi="Times New Roman" w:cs="Times New Roman"/>
          <w:sz w:val="20"/>
          <w:szCs w:val="20"/>
        </w:rPr>
        <w:t>iario de doctrina y jurisprudencia, N° 14.216, año LV, Ed. 273, Buenos Aires, 5 de julio de 2017, p. 2</w:t>
      </w:r>
    </w:p>
  </w:footnote>
  <w:footnote w:id="4">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Ver al respecto: </w:t>
      </w:r>
      <w:proofErr w:type="spellStart"/>
      <w:r w:rsidRPr="0064352C">
        <w:rPr>
          <w:rFonts w:ascii="Times New Roman" w:hAnsi="Times New Roman" w:cs="Times New Roman"/>
          <w:sz w:val="20"/>
          <w:szCs w:val="20"/>
        </w:rPr>
        <w:t>Crisci</w:t>
      </w:r>
      <w:proofErr w:type="spellEnd"/>
      <w:r w:rsidRPr="0064352C">
        <w:rPr>
          <w:rFonts w:ascii="Times New Roman" w:hAnsi="Times New Roman" w:cs="Times New Roman"/>
          <w:sz w:val="20"/>
          <w:szCs w:val="20"/>
        </w:rPr>
        <w:t>, A</w:t>
      </w:r>
      <w:r w:rsidR="0064352C">
        <w:rPr>
          <w:rFonts w:ascii="Times New Roman" w:hAnsi="Times New Roman" w:cs="Times New Roman"/>
          <w:sz w:val="20"/>
          <w:szCs w:val="20"/>
        </w:rPr>
        <w:t>.</w:t>
      </w:r>
      <w:r w:rsidRPr="0064352C">
        <w:rPr>
          <w:rFonts w:ascii="Times New Roman" w:hAnsi="Times New Roman" w:cs="Times New Roman"/>
          <w:sz w:val="20"/>
          <w:szCs w:val="20"/>
        </w:rPr>
        <w:t xml:space="preserve">, </w:t>
      </w:r>
      <w:proofErr w:type="spellStart"/>
      <w:r w:rsidR="0064352C" w:rsidRPr="0064352C">
        <w:rPr>
          <w:rFonts w:ascii="Times New Roman" w:hAnsi="Times New Roman" w:cs="Times New Roman"/>
          <w:i/>
          <w:sz w:val="20"/>
          <w:szCs w:val="20"/>
        </w:rPr>
        <w:t>op</w:t>
      </w:r>
      <w:proofErr w:type="spellEnd"/>
      <w:r w:rsidR="0064352C" w:rsidRPr="0064352C">
        <w:rPr>
          <w:rFonts w:ascii="Times New Roman" w:hAnsi="Times New Roman" w:cs="Times New Roman"/>
          <w:i/>
          <w:sz w:val="20"/>
          <w:szCs w:val="20"/>
        </w:rPr>
        <w:t>. cit</w:t>
      </w:r>
      <w:r w:rsidR="0064352C">
        <w:rPr>
          <w:rFonts w:ascii="Times New Roman" w:hAnsi="Times New Roman" w:cs="Times New Roman"/>
          <w:sz w:val="20"/>
          <w:szCs w:val="20"/>
        </w:rPr>
        <w:t>.</w:t>
      </w:r>
    </w:p>
  </w:footnote>
  <w:footnote w:id="5">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Cámara Civil, Sala H, “L.D.B, I.M. s/ Determinación de la capacidad”, 22</w:t>
      </w:r>
      <w:r w:rsidR="0064352C">
        <w:rPr>
          <w:rFonts w:ascii="Times New Roman" w:hAnsi="Times New Roman" w:cs="Times New Roman"/>
          <w:sz w:val="20"/>
          <w:szCs w:val="20"/>
        </w:rPr>
        <w:t>/03/2018,</w:t>
      </w:r>
      <w:r w:rsidRPr="0064352C">
        <w:rPr>
          <w:rFonts w:ascii="Times New Roman" w:hAnsi="Times New Roman" w:cs="Times New Roman"/>
          <w:sz w:val="20"/>
          <w:szCs w:val="20"/>
        </w:rPr>
        <w:t xml:space="preserve"> p. 2.</w:t>
      </w:r>
    </w:p>
  </w:footnote>
  <w:footnote w:id="6">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Ver al respecto: C</w:t>
      </w:r>
      <w:r w:rsidR="0064352C">
        <w:rPr>
          <w:rFonts w:ascii="Times New Roman" w:hAnsi="Times New Roman" w:cs="Times New Roman"/>
          <w:sz w:val="20"/>
          <w:szCs w:val="20"/>
        </w:rPr>
        <w:t xml:space="preserve">ámara </w:t>
      </w:r>
      <w:r w:rsidRPr="0064352C">
        <w:rPr>
          <w:rFonts w:ascii="Times New Roman" w:hAnsi="Times New Roman" w:cs="Times New Roman"/>
          <w:sz w:val="20"/>
          <w:szCs w:val="20"/>
        </w:rPr>
        <w:t>N</w:t>
      </w:r>
      <w:r w:rsidR="0064352C">
        <w:rPr>
          <w:rFonts w:ascii="Times New Roman" w:hAnsi="Times New Roman" w:cs="Times New Roman"/>
          <w:sz w:val="20"/>
          <w:szCs w:val="20"/>
        </w:rPr>
        <w:t>acional Civil y Comercial Federal, S</w:t>
      </w:r>
      <w:r w:rsidRPr="0064352C">
        <w:rPr>
          <w:rFonts w:ascii="Times New Roman" w:hAnsi="Times New Roman" w:cs="Times New Roman"/>
          <w:sz w:val="20"/>
          <w:szCs w:val="20"/>
        </w:rPr>
        <w:t>ala III, causa 6559/15/1, 29</w:t>
      </w:r>
      <w:r w:rsidR="0064352C">
        <w:rPr>
          <w:rFonts w:ascii="Times New Roman" w:hAnsi="Times New Roman" w:cs="Times New Roman"/>
          <w:sz w:val="20"/>
          <w:szCs w:val="20"/>
        </w:rPr>
        <w:t>/11/2016</w:t>
      </w:r>
      <w:r w:rsidRPr="0064352C">
        <w:rPr>
          <w:rFonts w:ascii="Times New Roman" w:hAnsi="Times New Roman" w:cs="Times New Roman"/>
          <w:sz w:val="20"/>
          <w:szCs w:val="20"/>
        </w:rPr>
        <w:t>; C</w:t>
      </w:r>
      <w:r w:rsidR="0064352C">
        <w:rPr>
          <w:rFonts w:ascii="Times New Roman" w:hAnsi="Times New Roman" w:cs="Times New Roman"/>
          <w:sz w:val="20"/>
          <w:szCs w:val="20"/>
        </w:rPr>
        <w:t xml:space="preserve">ámara </w:t>
      </w:r>
      <w:r w:rsidRPr="0064352C">
        <w:rPr>
          <w:rFonts w:ascii="Times New Roman" w:hAnsi="Times New Roman" w:cs="Times New Roman"/>
          <w:sz w:val="20"/>
          <w:szCs w:val="20"/>
        </w:rPr>
        <w:t>N</w:t>
      </w:r>
      <w:r w:rsidR="0064352C">
        <w:rPr>
          <w:rFonts w:ascii="Times New Roman" w:hAnsi="Times New Roman" w:cs="Times New Roman"/>
          <w:sz w:val="20"/>
          <w:szCs w:val="20"/>
        </w:rPr>
        <w:t>acional Civil y Comercial Federal, S</w:t>
      </w:r>
      <w:r w:rsidRPr="0064352C">
        <w:rPr>
          <w:rFonts w:ascii="Times New Roman" w:hAnsi="Times New Roman" w:cs="Times New Roman"/>
          <w:sz w:val="20"/>
          <w:szCs w:val="20"/>
        </w:rPr>
        <w:t>ala I, causa 3501/2016, 9</w:t>
      </w:r>
      <w:r w:rsidR="0064352C">
        <w:rPr>
          <w:rFonts w:ascii="Times New Roman" w:hAnsi="Times New Roman" w:cs="Times New Roman"/>
          <w:sz w:val="20"/>
          <w:szCs w:val="20"/>
        </w:rPr>
        <w:t>/03/2017</w:t>
      </w:r>
      <w:r w:rsidRPr="0064352C">
        <w:rPr>
          <w:rFonts w:ascii="Times New Roman" w:hAnsi="Times New Roman" w:cs="Times New Roman"/>
          <w:sz w:val="20"/>
          <w:szCs w:val="20"/>
        </w:rPr>
        <w:t>; C</w:t>
      </w:r>
      <w:r w:rsidR="0064352C">
        <w:rPr>
          <w:rFonts w:ascii="Times New Roman" w:hAnsi="Times New Roman" w:cs="Times New Roman"/>
          <w:sz w:val="20"/>
          <w:szCs w:val="20"/>
        </w:rPr>
        <w:t xml:space="preserve">ámara </w:t>
      </w:r>
      <w:r w:rsidRPr="0064352C">
        <w:rPr>
          <w:rFonts w:ascii="Times New Roman" w:hAnsi="Times New Roman" w:cs="Times New Roman"/>
          <w:sz w:val="20"/>
          <w:szCs w:val="20"/>
        </w:rPr>
        <w:t>N</w:t>
      </w:r>
      <w:r w:rsidR="0064352C">
        <w:rPr>
          <w:rFonts w:ascii="Times New Roman" w:hAnsi="Times New Roman" w:cs="Times New Roman"/>
          <w:sz w:val="20"/>
          <w:szCs w:val="20"/>
        </w:rPr>
        <w:t>acional Civil y Comercial Federal, S</w:t>
      </w:r>
      <w:r w:rsidRPr="0064352C">
        <w:rPr>
          <w:rFonts w:ascii="Times New Roman" w:hAnsi="Times New Roman" w:cs="Times New Roman"/>
          <w:sz w:val="20"/>
          <w:szCs w:val="20"/>
        </w:rPr>
        <w:t>ala II, causa 6406/2015, 29</w:t>
      </w:r>
      <w:r w:rsidR="0064352C">
        <w:rPr>
          <w:rFonts w:ascii="Times New Roman" w:hAnsi="Times New Roman" w:cs="Times New Roman"/>
          <w:sz w:val="20"/>
          <w:szCs w:val="20"/>
        </w:rPr>
        <w:t>12/2016</w:t>
      </w:r>
      <w:r w:rsidRPr="0064352C">
        <w:rPr>
          <w:rFonts w:ascii="Times New Roman" w:hAnsi="Times New Roman" w:cs="Times New Roman"/>
          <w:sz w:val="20"/>
          <w:szCs w:val="20"/>
        </w:rPr>
        <w:t>.</w:t>
      </w:r>
    </w:p>
  </w:footnote>
  <w:footnote w:id="7">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Cámara de Apelaciones en lo Civil, Comercial, Laboral y de Minería de la Primera Circunscri</w:t>
      </w:r>
      <w:r w:rsidR="0064352C">
        <w:rPr>
          <w:rFonts w:ascii="Times New Roman" w:hAnsi="Times New Roman" w:cs="Times New Roman"/>
          <w:sz w:val="20"/>
          <w:szCs w:val="20"/>
        </w:rPr>
        <w:t>pción Judicial, Secretaría Nº 2</w:t>
      </w:r>
      <w:r w:rsidRPr="0064352C">
        <w:rPr>
          <w:rFonts w:ascii="Times New Roman" w:hAnsi="Times New Roman" w:cs="Times New Roman"/>
          <w:sz w:val="20"/>
          <w:szCs w:val="20"/>
        </w:rPr>
        <w:t xml:space="preserve"> de Río Gallegos, Provincia de Santa Cruz, “</w:t>
      </w:r>
      <w:proofErr w:type="spellStart"/>
      <w:r w:rsidRPr="0064352C">
        <w:rPr>
          <w:rFonts w:ascii="Times New Roman" w:hAnsi="Times New Roman" w:cs="Times New Roman"/>
          <w:sz w:val="20"/>
          <w:szCs w:val="20"/>
        </w:rPr>
        <w:t>Arraño</w:t>
      </w:r>
      <w:proofErr w:type="spellEnd"/>
      <w:r w:rsidRPr="0064352C">
        <w:rPr>
          <w:rFonts w:ascii="Times New Roman" w:hAnsi="Times New Roman" w:cs="Times New Roman"/>
          <w:sz w:val="20"/>
          <w:szCs w:val="20"/>
        </w:rPr>
        <w:t xml:space="preserve"> Hernán c/Caja de Servicios Sociales s/acción de amparo”, Expte. Nº 10.729/15, párr. VI. Ver en este sentido: Cámara de Apelación en lo Civil, Comercial y Laboral de Rafaela, “C. J. J. y B. F. S. c/ O.M.I.N.T. s/ amparo”, </w:t>
      </w:r>
      <w:proofErr w:type="spellStart"/>
      <w:r w:rsidRPr="0064352C">
        <w:rPr>
          <w:rFonts w:ascii="Times New Roman" w:hAnsi="Times New Roman" w:cs="Times New Roman"/>
          <w:sz w:val="20"/>
          <w:szCs w:val="20"/>
        </w:rPr>
        <w:t>cons</w:t>
      </w:r>
      <w:proofErr w:type="spellEnd"/>
      <w:r w:rsidRPr="0064352C">
        <w:rPr>
          <w:rFonts w:ascii="Times New Roman" w:hAnsi="Times New Roman" w:cs="Times New Roman"/>
          <w:sz w:val="20"/>
          <w:szCs w:val="20"/>
        </w:rPr>
        <w:t>. 6; Cámara Federal de Apelaciones de Resistencia, “B.R. c/ OSECAC s/ Amparo”, 20</w:t>
      </w:r>
      <w:r w:rsidR="0064352C">
        <w:rPr>
          <w:rFonts w:ascii="Times New Roman" w:hAnsi="Times New Roman" w:cs="Times New Roman"/>
          <w:sz w:val="20"/>
          <w:szCs w:val="20"/>
        </w:rPr>
        <w:t>/03/2012</w:t>
      </w:r>
      <w:r w:rsidRPr="0064352C">
        <w:rPr>
          <w:rFonts w:ascii="Times New Roman" w:hAnsi="Times New Roman" w:cs="Times New Roman"/>
          <w:sz w:val="20"/>
          <w:szCs w:val="20"/>
        </w:rPr>
        <w:t>.</w:t>
      </w:r>
    </w:p>
  </w:footnote>
  <w:footnote w:id="8">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Corte de Justicia de la Provincia de Salta, “O. M. F. c/ Instituto Provincial de Salud de Salta s/ amparo – recurso de apelación”, 29</w:t>
      </w:r>
      <w:r w:rsidR="0064352C">
        <w:rPr>
          <w:rFonts w:ascii="Times New Roman" w:hAnsi="Times New Roman" w:cs="Times New Roman"/>
          <w:sz w:val="20"/>
          <w:szCs w:val="20"/>
        </w:rPr>
        <w:t>03/2017</w:t>
      </w:r>
      <w:r w:rsidRPr="0064352C">
        <w:rPr>
          <w:rFonts w:ascii="Times New Roman" w:hAnsi="Times New Roman" w:cs="Times New Roman"/>
          <w:sz w:val="20"/>
          <w:szCs w:val="20"/>
        </w:rPr>
        <w:t xml:space="preserve">, </w:t>
      </w:r>
      <w:proofErr w:type="spellStart"/>
      <w:r w:rsidRPr="0064352C">
        <w:rPr>
          <w:rFonts w:ascii="Times New Roman" w:hAnsi="Times New Roman" w:cs="Times New Roman"/>
          <w:sz w:val="20"/>
          <w:szCs w:val="20"/>
        </w:rPr>
        <w:t>cons</w:t>
      </w:r>
      <w:proofErr w:type="spellEnd"/>
      <w:r w:rsidRPr="0064352C">
        <w:rPr>
          <w:rFonts w:ascii="Times New Roman" w:hAnsi="Times New Roman" w:cs="Times New Roman"/>
          <w:sz w:val="20"/>
          <w:szCs w:val="20"/>
        </w:rPr>
        <w:t>. 1.</w:t>
      </w:r>
    </w:p>
  </w:footnote>
  <w:footnote w:id="9">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w:t>
      </w:r>
      <w:r w:rsidRPr="0064352C">
        <w:rPr>
          <w:rFonts w:ascii="Times New Roman" w:hAnsi="Times New Roman" w:cs="Times New Roman"/>
          <w:i/>
          <w:sz w:val="20"/>
          <w:szCs w:val="20"/>
        </w:rPr>
        <w:t>Ibíd</w:t>
      </w:r>
      <w:r w:rsidRPr="0064352C">
        <w:rPr>
          <w:rFonts w:ascii="Times New Roman" w:hAnsi="Times New Roman" w:cs="Times New Roman"/>
          <w:sz w:val="20"/>
          <w:szCs w:val="20"/>
        </w:rPr>
        <w:t xml:space="preserve">., </w:t>
      </w:r>
      <w:proofErr w:type="spellStart"/>
      <w:r w:rsidRPr="0064352C">
        <w:rPr>
          <w:rFonts w:ascii="Times New Roman" w:hAnsi="Times New Roman" w:cs="Times New Roman"/>
          <w:sz w:val="20"/>
          <w:szCs w:val="20"/>
        </w:rPr>
        <w:t>cons</w:t>
      </w:r>
      <w:proofErr w:type="spellEnd"/>
      <w:r w:rsidRPr="0064352C">
        <w:rPr>
          <w:rFonts w:ascii="Times New Roman" w:hAnsi="Times New Roman" w:cs="Times New Roman"/>
          <w:sz w:val="20"/>
          <w:szCs w:val="20"/>
        </w:rPr>
        <w:t xml:space="preserve">. 7. </w:t>
      </w:r>
    </w:p>
  </w:footnote>
  <w:footnote w:id="10">
    <w:p w:rsidR="00293337" w:rsidRPr="0064352C" w:rsidRDefault="00293337" w:rsidP="0064352C">
      <w:pPr>
        <w:spacing w:after="0"/>
        <w:jc w:val="both"/>
        <w:rPr>
          <w:rFonts w:ascii="Times New Roman" w:hAnsi="Times New Roman" w:cs="Times New Roman"/>
          <w:sz w:val="20"/>
          <w:szCs w:val="20"/>
          <w:highlight w:val="yellow"/>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Corte Suprema de Justicia de la Nación, “R., D. y otros c/Obra Social del Personal de Sanidad s/amparo”, R. 104, XVLII, 27</w:t>
      </w:r>
      <w:r w:rsidR="00AA3B9D">
        <w:rPr>
          <w:rFonts w:ascii="Times New Roman" w:hAnsi="Times New Roman" w:cs="Times New Roman"/>
          <w:sz w:val="20"/>
          <w:szCs w:val="20"/>
        </w:rPr>
        <w:t>/11/2012</w:t>
      </w:r>
      <w:r w:rsidRPr="0064352C">
        <w:rPr>
          <w:rFonts w:ascii="Times New Roman" w:hAnsi="Times New Roman" w:cs="Times New Roman"/>
          <w:sz w:val="20"/>
          <w:szCs w:val="20"/>
        </w:rPr>
        <w:t>.</w:t>
      </w:r>
    </w:p>
  </w:footnote>
  <w:footnote w:id="11">
    <w:p w:rsidR="00293337" w:rsidRPr="0064352C" w:rsidRDefault="00293337" w:rsidP="0064352C">
      <w:pPr>
        <w:spacing w:after="0"/>
        <w:jc w:val="both"/>
        <w:rPr>
          <w:rFonts w:ascii="Times New Roman" w:hAnsi="Times New Roman" w:cs="Times New Roman"/>
          <w:sz w:val="20"/>
          <w:szCs w:val="20"/>
        </w:rPr>
      </w:pPr>
      <w:r w:rsidRPr="0064352C">
        <w:rPr>
          <w:rFonts w:ascii="Times New Roman" w:hAnsi="Times New Roman" w:cs="Times New Roman"/>
          <w:sz w:val="20"/>
          <w:szCs w:val="20"/>
          <w:vertAlign w:val="superscript"/>
        </w:rPr>
        <w:footnoteRef/>
      </w:r>
      <w:r w:rsidRPr="0064352C">
        <w:rPr>
          <w:rFonts w:ascii="Times New Roman" w:hAnsi="Times New Roman" w:cs="Times New Roman"/>
          <w:sz w:val="20"/>
          <w:szCs w:val="20"/>
        </w:rPr>
        <w:t xml:space="preserve"> Cámara Federal de Apelaciones Mar del Plata, “C., M. c/ OSDE s/ Ley de Discapacidad s/Incidente  de Apelación”, Expte. 3534/2018/1.</w:t>
      </w:r>
    </w:p>
  </w:footnote>
  <w:footnote w:id="12">
    <w:p w:rsidR="00293337" w:rsidRDefault="00293337" w:rsidP="0064352C">
      <w:pPr>
        <w:spacing w:after="0"/>
        <w:jc w:val="both"/>
      </w:pPr>
      <w:r w:rsidRPr="0064352C">
        <w:rPr>
          <w:rFonts w:ascii="Times New Roman" w:hAnsi="Times New Roman" w:cs="Times New Roman"/>
          <w:sz w:val="20"/>
          <w:szCs w:val="20"/>
          <w:vertAlign w:val="superscript"/>
        </w:rPr>
        <w:footnoteRef/>
      </w:r>
      <w:r w:rsidR="00AA3B9D">
        <w:rPr>
          <w:rFonts w:ascii="Times New Roman" w:hAnsi="Times New Roman" w:cs="Times New Roman"/>
          <w:sz w:val="20"/>
          <w:szCs w:val="20"/>
        </w:rPr>
        <w:t xml:space="preserve"> </w:t>
      </w:r>
      <w:proofErr w:type="spellStart"/>
      <w:r w:rsidR="00AA3B9D">
        <w:rPr>
          <w:rFonts w:ascii="Times New Roman" w:hAnsi="Times New Roman" w:cs="Times New Roman"/>
          <w:sz w:val="20"/>
          <w:szCs w:val="20"/>
        </w:rPr>
        <w:t>Murua</w:t>
      </w:r>
      <w:proofErr w:type="spellEnd"/>
      <w:r w:rsidR="00AA3B9D">
        <w:rPr>
          <w:rFonts w:ascii="Times New Roman" w:hAnsi="Times New Roman" w:cs="Times New Roman"/>
          <w:sz w:val="20"/>
          <w:szCs w:val="20"/>
        </w:rPr>
        <w:t>, F.</w:t>
      </w:r>
      <w:r w:rsidRPr="0064352C">
        <w:rPr>
          <w:rFonts w:ascii="Times New Roman" w:hAnsi="Times New Roman" w:cs="Times New Roman"/>
          <w:sz w:val="20"/>
          <w:szCs w:val="20"/>
        </w:rPr>
        <w:t xml:space="preserve">, </w:t>
      </w:r>
      <w:r w:rsidRPr="00AA3B9D">
        <w:rPr>
          <w:rFonts w:ascii="Times New Roman" w:hAnsi="Times New Roman" w:cs="Times New Roman"/>
          <w:sz w:val="20"/>
          <w:szCs w:val="20"/>
        </w:rPr>
        <w:t>Apoyos para la vida independiente, notas sobre sus implicancias</w:t>
      </w:r>
      <w:r w:rsidRPr="0064352C">
        <w:rPr>
          <w:rFonts w:ascii="Times New Roman" w:hAnsi="Times New Roman" w:cs="Times New Roman"/>
          <w:sz w:val="20"/>
          <w:szCs w:val="20"/>
        </w:rPr>
        <w:t>, Debate sobre el campo de la salud mental, Universidad Nacional de La Plata, 2017, pág.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16CB"/>
    <w:multiLevelType w:val="multilevel"/>
    <w:tmpl w:val="31A87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CB203E"/>
    <w:multiLevelType w:val="multilevel"/>
    <w:tmpl w:val="3992E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36127"/>
    <w:multiLevelType w:val="multilevel"/>
    <w:tmpl w:val="DF2E8CB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882413"/>
    <w:multiLevelType w:val="multilevel"/>
    <w:tmpl w:val="30D485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8D"/>
    <w:rsid w:val="00293337"/>
    <w:rsid w:val="00407793"/>
    <w:rsid w:val="0064352C"/>
    <w:rsid w:val="00871BE7"/>
    <w:rsid w:val="009429B3"/>
    <w:rsid w:val="00A6588D"/>
    <w:rsid w:val="00AA3B9D"/>
    <w:rsid w:val="00BC342B"/>
    <w:rsid w:val="00D74B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C357-AE46-4D16-B48E-1F6E1467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steinbrecher</dc:creator>
  <cp:keywords/>
  <dc:description/>
  <cp:lastModifiedBy>dominique steinbrecher</cp:lastModifiedBy>
  <cp:revision>3</cp:revision>
  <dcterms:created xsi:type="dcterms:W3CDTF">2020-03-13T14:08:00Z</dcterms:created>
  <dcterms:modified xsi:type="dcterms:W3CDTF">2020-03-13T14:56:00Z</dcterms:modified>
</cp:coreProperties>
</file>